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39D" w:rsidRPr="00666F77" w:rsidRDefault="00666F77" w:rsidP="005D25CE">
      <w:pPr>
        <w:suppressLineNumbers/>
        <w:rPr>
          <w:color w:val="FF0000"/>
        </w:rPr>
      </w:pPr>
      <w:r w:rsidRPr="00666F77">
        <w:rPr>
          <w:noProof/>
          <w:color w:val="FF0000"/>
          <w:lang w:eastAsia="ko-KR"/>
        </w:rPr>
        <w:drawing>
          <wp:anchor distT="0" distB="0" distL="114300" distR="114300" simplePos="0" relativeHeight="251657728" behindDoc="0" locked="0" layoutInCell="1" allowOverlap="1">
            <wp:simplePos x="0" y="0"/>
            <wp:positionH relativeFrom="column">
              <wp:posOffset>20955</wp:posOffset>
            </wp:positionH>
            <wp:positionV relativeFrom="paragraph">
              <wp:posOffset>257175</wp:posOffset>
            </wp:positionV>
            <wp:extent cx="1343025" cy="1390650"/>
            <wp:effectExtent l="19050" t="0" r="9525" b="0"/>
            <wp:wrapThrough wrapText="bothSides">
              <wp:wrapPolygon edited="0">
                <wp:start x="-306" y="0"/>
                <wp:lineTo x="-306" y="21304"/>
                <wp:lineTo x="21753" y="21304"/>
                <wp:lineTo x="21753" y="0"/>
                <wp:lineTo x="-306" y="0"/>
              </wp:wrapPolygon>
            </wp:wrapThrough>
            <wp:docPr id="5" name="Picture 4" descr="APMC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C Logo Best.JPG"/>
                    <pic:cNvPicPr/>
                  </pic:nvPicPr>
                  <pic:blipFill>
                    <a:blip r:embed="rId8" cstate="print"/>
                    <a:stretch>
                      <a:fillRect/>
                    </a:stretch>
                  </pic:blipFill>
                  <pic:spPr>
                    <a:xfrm>
                      <a:off x="0" y="0"/>
                      <a:ext cx="1343025" cy="1390650"/>
                    </a:xfrm>
                    <a:prstGeom prst="rect">
                      <a:avLst/>
                    </a:prstGeom>
                  </pic:spPr>
                </pic:pic>
              </a:graphicData>
            </a:graphic>
          </wp:anchor>
        </w:drawing>
      </w:r>
    </w:p>
    <w:p w:rsidR="00666F77" w:rsidRDefault="0087734B" w:rsidP="00D31BAD">
      <w:pPr>
        <w:jc w:val="center"/>
        <w:outlineLvl w:val="0"/>
        <w:rPr>
          <w:rFonts w:ascii="Bauhaus 93" w:hAnsi="Bauhaus 93"/>
          <w:color w:val="253361"/>
          <w:sz w:val="130"/>
          <w:szCs w:val="130"/>
        </w:rPr>
      </w:pPr>
      <w:r w:rsidRPr="0087734B">
        <w:rPr>
          <w:rFonts w:ascii="Bauhaus 93" w:hAnsi="Bauhaus 93"/>
          <w:color w:val="253361"/>
          <w:sz w:val="130"/>
          <w:szCs w:val="130"/>
        </w:rPr>
        <w:t>N</w:t>
      </w:r>
      <w:r w:rsidR="00666F77" w:rsidRPr="0087734B">
        <w:rPr>
          <w:rFonts w:ascii="Bauhaus 93" w:hAnsi="Bauhaus 93"/>
          <w:color w:val="253361"/>
          <w:sz w:val="130"/>
          <w:szCs w:val="130"/>
        </w:rPr>
        <w:t>ews Leaks</w:t>
      </w:r>
    </w:p>
    <w:p w:rsidR="00B80F8A" w:rsidRPr="00C32CA8" w:rsidRDefault="00EB7340" w:rsidP="00B80F8A">
      <w:pPr>
        <w:pBdr>
          <w:top w:val="single" w:sz="12" w:space="1" w:color="auto"/>
          <w:left w:val="single" w:sz="12" w:space="4" w:color="auto"/>
          <w:bottom w:val="single" w:sz="12" w:space="3" w:color="auto"/>
          <w:right w:val="single" w:sz="12" w:space="4" w:color="auto"/>
        </w:pBdr>
        <w:shd w:val="clear" w:color="auto" w:fill="FF0000"/>
        <w:jc w:val="center"/>
        <w:outlineLvl w:val="0"/>
        <w:rPr>
          <w:rFonts w:cs="Tahoma"/>
          <w:b/>
          <w:sz w:val="32"/>
          <w:szCs w:val="32"/>
        </w:rPr>
      </w:pPr>
      <w:r w:rsidRPr="00C32CA8">
        <w:rPr>
          <w:rFonts w:cs="Tahoma"/>
          <w:b/>
          <w:noProof/>
          <w:sz w:val="32"/>
          <w:szCs w:val="32"/>
          <w:lang w:eastAsia="ko-KR"/>
        </w:rPr>
        <w:drawing>
          <wp:anchor distT="0" distB="0" distL="114300" distR="114300" simplePos="0" relativeHeight="251656704" behindDoc="0" locked="0" layoutInCell="1" allowOverlap="1">
            <wp:simplePos x="0" y="0"/>
            <wp:positionH relativeFrom="column">
              <wp:posOffset>20955</wp:posOffset>
            </wp:positionH>
            <wp:positionV relativeFrom="paragraph">
              <wp:posOffset>500380</wp:posOffset>
            </wp:positionV>
            <wp:extent cx="1162050" cy="1555115"/>
            <wp:effectExtent l="19050" t="0" r="0" b="0"/>
            <wp:wrapThrough wrapText="bothSides">
              <wp:wrapPolygon edited="0">
                <wp:start x="-354" y="0"/>
                <wp:lineTo x="-354" y="21432"/>
                <wp:lineTo x="21600" y="21432"/>
                <wp:lineTo x="21600" y="0"/>
                <wp:lineTo x="-354" y="0"/>
              </wp:wrapPolygon>
            </wp:wrapThrough>
            <wp:docPr id="6" name="Picture 5" descr="C:\Documents and Settings\Owner\Local Settings\Temporary Internet Files\Content.IE5\M1B0WZTN\MPj030964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wner\Local Settings\Temporary Internet Files\Content.IE5\M1B0WZTN\MPj03096400000[1].jpg"/>
                    <pic:cNvPicPr>
                      <a:picLocks noChangeAspect="1" noChangeArrowheads="1"/>
                    </pic:cNvPicPr>
                  </pic:nvPicPr>
                  <pic:blipFill>
                    <a:blip r:embed="rId9" cstate="print"/>
                    <a:srcRect/>
                    <a:stretch>
                      <a:fillRect/>
                    </a:stretch>
                  </pic:blipFill>
                  <pic:spPr bwMode="auto">
                    <a:xfrm>
                      <a:off x="0" y="0"/>
                      <a:ext cx="1162050" cy="1555115"/>
                    </a:xfrm>
                    <a:prstGeom prst="rect">
                      <a:avLst/>
                    </a:prstGeom>
                    <a:noFill/>
                    <a:ln w="9525">
                      <a:noFill/>
                      <a:miter lim="800000"/>
                      <a:headEnd/>
                      <a:tailEnd/>
                    </a:ln>
                  </pic:spPr>
                </pic:pic>
              </a:graphicData>
            </a:graphic>
          </wp:anchor>
        </w:drawing>
      </w:r>
      <w:r w:rsidR="001F60D6" w:rsidRPr="00C32CA8">
        <w:rPr>
          <w:rFonts w:cs="Tahoma"/>
          <w:b/>
          <w:noProof/>
          <w:sz w:val="32"/>
          <w:szCs w:val="32"/>
        </w:rPr>
        <w:t>Save the Date</w:t>
      </w:r>
    </w:p>
    <w:p w:rsidR="00A24373" w:rsidRPr="00FC2C6D" w:rsidRDefault="00FC2C6D" w:rsidP="00FF7FE2">
      <w:pPr>
        <w:pStyle w:val="NoSpacing"/>
        <w:spacing w:before="480" w:line="200" w:lineRule="exact"/>
        <w:ind w:left="1440"/>
        <w:rPr>
          <w:rFonts w:ascii="Arial" w:hAnsi="Arial" w:cs="Arial"/>
          <w:b/>
          <w:szCs w:val="24"/>
        </w:rPr>
      </w:pPr>
      <w:r>
        <w:rPr>
          <w:rFonts w:ascii="Arial" w:hAnsi="Arial" w:cs="Arial"/>
          <w:b/>
          <w:i/>
          <w:szCs w:val="24"/>
          <w:u w:val="single"/>
        </w:rPr>
        <w:t xml:space="preserve">December </w:t>
      </w:r>
      <w:r w:rsidR="00107FC6">
        <w:rPr>
          <w:rFonts w:ascii="Arial" w:hAnsi="Arial" w:cs="Arial"/>
          <w:b/>
          <w:i/>
          <w:szCs w:val="24"/>
          <w:u w:val="single"/>
        </w:rPr>
        <w:t>2</w:t>
      </w:r>
      <w:r w:rsidR="00107FC6">
        <w:rPr>
          <w:rFonts w:ascii="Arial" w:hAnsi="Arial" w:cs="Arial"/>
          <w:b/>
          <w:i/>
          <w:szCs w:val="24"/>
          <w:u w:val="single"/>
          <w:vertAlign w:val="superscript"/>
        </w:rPr>
        <w:t>nd</w:t>
      </w:r>
      <w:r>
        <w:rPr>
          <w:rFonts w:ascii="Arial" w:hAnsi="Arial" w:cs="Arial"/>
          <w:b/>
          <w:i/>
          <w:szCs w:val="24"/>
        </w:rPr>
        <w:t xml:space="preserve"> – Big Cheese Event</w:t>
      </w:r>
    </w:p>
    <w:p w:rsidR="00FF7FE2" w:rsidRDefault="00FF7FE2" w:rsidP="00FF7FE2">
      <w:pPr>
        <w:pStyle w:val="NoSpacing"/>
        <w:spacing w:before="480" w:line="200" w:lineRule="exact"/>
        <w:ind w:left="720"/>
        <w:rPr>
          <w:rFonts w:ascii="Arial" w:hAnsi="Arial" w:cs="Arial"/>
          <w:b/>
          <w:szCs w:val="24"/>
        </w:rPr>
      </w:pPr>
    </w:p>
    <w:p w:rsidR="00FF7FE2" w:rsidRPr="00AF14F8" w:rsidRDefault="00BE4A5D" w:rsidP="00FF7FE2">
      <w:pPr>
        <w:pBdr>
          <w:top w:val="single" w:sz="12" w:space="1" w:color="auto"/>
          <w:left w:val="single" w:sz="12" w:space="4" w:color="auto"/>
          <w:bottom w:val="single" w:sz="12" w:space="1" w:color="auto"/>
          <w:right w:val="single" w:sz="12" w:space="4" w:color="auto"/>
        </w:pBdr>
        <w:shd w:val="clear" w:color="auto" w:fill="FF0000"/>
        <w:spacing w:after="75"/>
        <w:jc w:val="center"/>
        <w:outlineLvl w:val="0"/>
        <w:rPr>
          <w:b/>
          <w:sz w:val="32"/>
          <w:szCs w:val="32"/>
        </w:rPr>
      </w:pPr>
      <w:r>
        <w:rPr>
          <w:rFonts w:cs="Tahoma"/>
          <w:b/>
          <w:noProof/>
          <w:sz w:val="32"/>
          <w:szCs w:val="32"/>
        </w:rPr>
        <w:t>2</w:t>
      </w:r>
      <w:r w:rsidR="00107FC6">
        <w:rPr>
          <w:rFonts w:cs="Tahoma"/>
          <w:b/>
          <w:noProof/>
          <w:sz w:val="32"/>
          <w:szCs w:val="32"/>
        </w:rPr>
        <w:t>9</w:t>
      </w:r>
      <w:r w:rsidRPr="00BE4A5D">
        <w:rPr>
          <w:rFonts w:cs="Tahoma"/>
          <w:b/>
          <w:noProof/>
          <w:sz w:val="32"/>
          <w:szCs w:val="32"/>
          <w:vertAlign w:val="superscript"/>
        </w:rPr>
        <w:t>th</w:t>
      </w:r>
      <w:r>
        <w:rPr>
          <w:rFonts w:cs="Tahoma"/>
          <w:b/>
          <w:noProof/>
          <w:sz w:val="32"/>
          <w:szCs w:val="32"/>
        </w:rPr>
        <w:t xml:space="preserve"> Annual APMC Tournament</w:t>
      </w:r>
    </w:p>
    <w:p w:rsidR="005271DC" w:rsidRDefault="005271DC" w:rsidP="00FF7FE2">
      <w:pPr>
        <w:pStyle w:val="NoSpacing"/>
        <w:rPr>
          <w:rFonts w:ascii="Arial" w:hAnsi="Arial" w:cs="Arial"/>
          <w:b/>
          <w:szCs w:val="28"/>
          <w:u w:val="single"/>
        </w:rPr>
      </w:pPr>
    </w:p>
    <w:p w:rsidR="00107FC6" w:rsidRDefault="00107FC6" w:rsidP="00107FC6">
      <w:r>
        <w:t>The 29</w:t>
      </w:r>
      <w:r w:rsidRPr="008B3445">
        <w:rPr>
          <w:vertAlign w:val="superscript"/>
        </w:rPr>
        <w:t>th</w:t>
      </w:r>
      <w:r>
        <w:t xml:space="preserve"> Annual APMC Bob Gray Memorial Golf Tournament will be recorded as a success, if for no other reason than the beautiful 80</w:t>
      </w:r>
      <w:r>
        <w:rPr>
          <w:rFonts w:ascii="Times New Roman" w:hAnsi="Times New Roman" w:cs="Times New Roman"/>
        </w:rPr>
        <w:t>°</w:t>
      </w:r>
      <w:r>
        <w:t xml:space="preserve"> day, which almost erased the memory of the past two golf tournaments with temperatures that soared will into the triple digits.</w:t>
      </w:r>
    </w:p>
    <w:p w:rsidR="00107FC6" w:rsidRDefault="00107FC6" w:rsidP="00107FC6">
      <w:pPr>
        <w:pStyle w:val="NoSpacing"/>
      </w:pPr>
      <w:r>
        <w:t>One hundred thirty-two golfers joined us at Timber Creek Golf Course for the 29</w:t>
      </w:r>
      <w:r w:rsidRPr="00ED12A9">
        <w:rPr>
          <w:vertAlign w:val="superscript"/>
        </w:rPr>
        <w:t>th</w:t>
      </w:r>
      <w:r>
        <w:t xml:space="preserve"> Annual APMC Golf Tournament.  </w:t>
      </w:r>
    </w:p>
    <w:p w:rsidR="00107FC6" w:rsidRDefault="00107FC6" w:rsidP="00107FC6">
      <w:pPr>
        <w:pStyle w:val="NoSpacing"/>
      </w:pPr>
    </w:p>
    <w:p w:rsidR="00641F34" w:rsidRDefault="00107FC6" w:rsidP="00A92745">
      <w:pPr>
        <w:jc w:val="center"/>
        <w:rPr>
          <w:rFonts w:cs="Tahoma"/>
          <w:szCs w:val="24"/>
        </w:rPr>
      </w:pPr>
      <w:r>
        <w:rPr>
          <w:rFonts w:cs="Tahoma"/>
          <w:noProof/>
          <w:szCs w:val="24"/>
          <w:lang w:eastAsia="ko-KR"/>
        </w:rPr>
        <w:drawing>
          <wp:inline distT="0" distB="0" distL="0" distR="0">
            <wp:extent cx="4074485" cy="3147192"/>
            <wp:effectExtent l="19050" t="0" r="2215" b="0"/>
            <wp:docPr id="4" name="Picture 4" descr="C:\Users\shockerKey\Downloads\2016 Golf Photos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ckerKey\Downloads\2016 Golf Photos Collage.jpg"/>
                    <pic:cNvPicPr>
                      <a:picLocks noChangeAspect="1" noChangeArrowheads="1"/>
                    </pic:cNvPicPr>
                  </pic:nvPicPr>
                  <pic:blipFill>
                    <a:blip r:embed="rId10" cstate="print"/>
                    <a:srcRect/>
                    <a:stretch>
                      <a:fillRect/>
                    </a:stretch>
                  </pic:blipFill>
                  <pic:spPr bwMode="auto">
                    <a:xfrm>
                      <a:off x="0" y="0"/>
                      <a:ext cx="4078852" cy="3150565"/>
                    </a:xfrm>
                    <a:prstGeom prst="rect">
                      <a:avLst/>
                    </a:prstGeom>
                    <a:noFill/>
                    <a:ln w="9525">
                      <a:noFill/>
                      <a:miter lim="800000"/>
                      <a:headEnd/>
                      <a:tailEnd/>
                    </a:ln>
                  </pic:spPr>
                </pic:pic>
              </a:graphicData>
            </a:graphic>
          </wp:inline>
        </w:drawing>
      </w:r>
    </w:p>
    <w:p w:rsidR="00107FC6" w:rsidRDefault="00107FC6" w:rsidP="00107FC6">
      <w:pPr>
        <w:pStyle w:val="NoSpacing"/>
      </w:pPr>
    </w:p>
    <w:p w:rsidR="00107FC6" w:rsidRDefault="00107FC6" w:rsidP="00107FC6">
      <w:pPr>
        <w:pStyle w:val="NoSpacing"/>
      </w:pPr>
      <w:r>
        <w:t xml:space="preserve">Thanks go out to our many volunteers at registration and on the course.  Tanya Brady  with </w:t>
      </w:r>
      <w:proofErr w:type="spellStart"/>
      <w:r w:rsidRPr="00ED12A9">
        <w:t>Elmco</w:t>
      </w:r>
      <w:proofErr w:type="spellEnd"/>
      <w:r w:rsidRPr="00ED12A9">
        <w:t xml:space="preserve"> Associates</w:t>
      </w:r>
      <w:r>
        <w:t xml:space="preserve">; Melissa Bennett and </w:t>
      </w:r>
      <w:r w:rsidRPr="00ED12A9">
        <w:t xml:space="preserve">Jerry </w:t>
      </w:r>
      <w:proofErr w:type="spellStart"/>
      <w:r w:rsidRPr="00ED12A9">
        <w:t>Kinch</w:t>
      </w:r>
      <w:proofErr w:type="spellEnd"/>
      <w:r>
        <w:t>, Lawson</w:t>
      </w:r>
      <w:r w:rsidRPr="00ED12A9">
        <w:t xml:space="preserve"> Mechanical</w:t>
      </w:r>
      <w:r>
        <w:t xml:space="preserve">; </w:t>
      </w:r>
      <w:proofErr w:type="spellStart"/>
      <w:r w:rsidRPr="00ED12A9">
        <w:t>Lorretta</w:t>
      </w:r>
      <w:proofErr w:type="spellEnd"/>
      <w:r w:rsidRPr="00ED12A9">
        <w:t xml:space="preserve"> </w:t>
      </w:r>
      <w:proofErr w:type="spellStart"/>
      <w:r w:rsidRPr="00ED12A9">
        <w:t>Laslo</w:t>
      </w:r>
      <w:proofErr w:type="spellEnd"/>
      <w:r>
        <w:t>,</w:t>
      </w:r>
      <w:r w:rsidRPr="00ED12A9">
        <w:t xml:space="preserve"> </w:t>
      </w:r>
      <w:proofErr w:type="spellStart"/>
      <w:r w:rsidRPr="00ED12A9">
        <w:t>Intech</w:t>
      </w:r>
      <w:proofErr w:type="spellEnd"/>
      <w:r w:rsidRPr="00ED12A9">
        <w:t xml:space="preserve"> Mechanical</w:t>
      </w:r>
      <w:r>
        <w:t xml:space="preserve">; Joan </w:t>
      </w:r>
      <w:proofErr w:type="spellStart"/>
      <w:r>
        <w:t>Carnago</w:t>
      </w:r>
      <w:proofErr w:type="spellEnd"/>
      <w:r>
        <w:t xml:space="preserve">, </w:t>
      </w:r>
      <w:proofErr w:type="spellStart"/>
      <w:r>
        <w:t>Airco</w:t>
      </w:r>
      <w:proofErr w:type="spellEnd"/>
      <w:r>
        <w:t xml:space="preserve"> Companies;  </w:t>
      </w:r>
      <w:r w:rsidRPr="00ED12A9">
        <w:t>Eric Key</w:t>
      </w:r>
      <w:r>
        <w:t xml:space="preserve">, APMC; and </w:t>
      </w:r>
      <w:r w:rsidRPr="00ED12A9">
        <w:t>Sama</w:t>
      </w:r>
      <w:r>
        <w:t xml:space="preserve">ntha </w:t>
      </w:r>
      <w:proofErr w:type="spellStart"/>
      <w:r>
        <w:t>Creasey</w:t>
      </w:r>
      <w:proofErr w:type="spellEnd"/>
      <w:r>
        <w:t xml:space="preserve"> &amp; Crystal Brooks, </w:t>
      </w:r>
      <w:r w:rsidRPr="00ED12A9">
        <w:t>Sierra Forever Families - Copper for Kids Program</w:t>
      </w:r>
      <w:r>
        <w:t>.</w:t>
      </w:r>
    </w:p>
    <w:p w:rsidR="00107FC6" w:rsidRDefault="00107FC6" w:rsidP="00107FC6">
      <w:pPr>
        <w:pStyle w:val="NoSpacing"/>
      </w:pPr>
    </w:p>
    <w:p w:rsidR="00107FC6" w:rsidRDefault="00107FC6" w:rsidP="00107FC6">
      <w:pPr>
        <w:pStyle w:val="NoSpacing"/>
      </w:pPr>
      <w:r>
        <w:t xml:space="preserve">Winner of best on-course food goes to </w:t>
      </w:r>
      <w:r w:rsidRPr="00324EFE">
        <w:rPr>
          <w:b/>
        </w:rPr>
        <w:t>Columbia Specialty</w:t>
      </w:r>
      <w:r>
        <w:t xml:space="preserve"> – Eddie Long and the crew from Columbia did it right!  Second runner-up were the wings at the margarita and snack station!  Best “Not your Father’s Root Beer” floats on the course and maybe on earth goes to </w:t>
      </w:r>
      <w:r w:rsidRPr="00324EFE">
        <w:rPr>
          <w:b/>
        </w:rPr>
        <w:t>NCCT</w:t>
      </w:r>
      <w:r>
        <w:rPr>
          <w:b/>
        </w:rPr>
        <w:t>.</w:t>
      </w:r>
      <w:r>
        <w:t xml:space="preserve"> </w:t>
      </w:r>
    </w:p>
    <w:p w:rsidR="00107FC6" w:rsidRDefault="00107FC6" w:rsidP="00107FC6">
      <w:pPr>
        <w:pStyle w:val="NoSpacing"/>
      </w:pPr>
    </w:p>
    <w:p w:rsidR="00107FC6" w:rsidRDefault="00107FC6" w:rsidP="00107FC6">
      <w:pPr>
        <w:pStyle w:val="NoSpacing"/>
        <w:rPr>
          <w:b/>
        </w:rPr>
      </w:pPr>
      <w:r>
        <w:t xml:space="preserve">Al Morris with </w:t>
      </w:r>
      <w:proofErr w:type="spellStart"/>
      <w:r w:rsidRPr="00324EFE">
        <w:rPr>
          <w:b/>
        </w:rPr>
        <w:t>Zurier</w:t>
      </w:r>
      <w:proofErr w:type="spellEnd"/>
      <w:r>
        <w:t xml:space="preserve"> and the folks from </w:t>
      </w:r>
      <w:r>
        <w:rPr>
          <w:b/>
        </w:rPr>
        <w:t>PCI</w:t>
      </w:r>
      <w:r>
        <w:t xml:space="preserve"> helped keep everyone hydrated with beverage carts regularly making the rounds.  On course beverage tubs were stocked by </w:t>
      </w:r>
      <w:r>
        <w:rPr>
          <w:b/>
        </w:rPr>
        <w:t>Lawson Mechanical</w:t>
      </w:r>
      <w:r>
        <w:t xml:space="preserve"> and </w:t>
      </w:r>
      <w:proofErr w:type="spellStart"/>
      <w:r>
        <w:rPr>
          <w:b/>
        </w:rPr>
        <w:t>Kraw</w:t>
      </w:r>
      <w:proofErr w:type="spellEnd"/>
      <w:r>
        <w:rPr>
          <w:b/>
        </w:rPr>
        <w:t xml:space="preserve"> Law Group.</w:t>
      </w:r>
    </w:p>
    <w:p w:rsidR="00107FC6" w:rsidRDefault="00107FC6" w:rsidP="00107FC6">
      <w:pPr>
        <w:pStyle w:val="NoSpacing"/>
      </w:pPr>
    </w:p>
    <w:p w:rsidR="00107FC6" w:rsidRDefault="00107FC6" w:rsidP="00107FC6">
      <w:pPr>
        <w:pStyle w:val="NoSpacing"/>
      </w:pPr>
      <w:r>
        <w:t xml:space="preserve">Now to the winners.  </w:t>
      </w:r>
    </w:p>
    <w:p w:rsidR="00107FC6" w:rsidRDefault="00107FC6" w:rsidP="00107FC6">
      <w:pPr>
        <w:pStyle w:val="NoSpacing"/>
        <w:numPr>
          <w:ilvl w:val="0"/>
          <w:numId w:val="40"/>
        </w:numPr>
      </w:pPr>
      <w:r>
        <w:t xml:space="preserve">Bill Taylor from California State Pipe Trades won the putting contest sponsored by </w:t>
      </w:r>
      <w:r w:rsidRPr="003661DB">
        <w:rPr>
          <w:b/>
        </w:rPr>
        <w:t xml:space="preserve">Sacramento </w:t>
      </w:r>
      <w:proofErr w:type="spellStart"/>
      <w:r w:rsidRPr="003661DB">
        <w:rPr>
          <w:b/>
        </w:rPr>
        <w:t>Windustrial</w:t>
      </w:r>
      <w:proofErr w:type="spellEnd"/>
      <w:r>
        <w:t>.</w:t>
      </w:r>
    </w:p>
    <w:p w:rsidR="00107FC6" w:rsidRDefault="00107FC6" w:rsidP="00107FC6">
      <w:pPr>
        <w:pStyle w:val="NoSpacing"/>
        <w:numPr>
          <w:ilvl w:val="0"/>
          <w:numId w:val="40"/>
        </w:numPr>
      </w:pPr>
      <w:r>
        <w:t>Jon Pierce with ACCO won the “Most Accurate Drive”.</w:t>
      </w:r>
    </w:p>
    <w:p w:rsidR="00107FC6" w:rsidRPr="00324EFE" w:rsidRDefault="00107FC6" w:rsidP="00107FC6">
      <w:pPr>
        <w:pStyle w:val="NoSpacing"/>
        <w:numPr>
          <w:ilvl w:val="0"/>
          <w:numId w:val="40"/>
        </w:numPr>
      </w:pPr>
      <w:r w:rsidRPr="00324EFE">
        <w:t xml:space="preserve">Third Place went to the </w:t>
      </w:r>
      <w:r>
        <w:t xml:space="preserve">Victaulic foursome – Jonathon Shipley, John </w:t>
      </w:r>
      <w:proofErr w:type="spellStart"/>
      <w:r>
        <w:t>Brusa</w:t>
      </w:r>
      <w:proofErr w:type="spellEnd"/>
      <w:r>
        <w:t>, Erick Tickler, and Ryan Ainsworth with a score of 61.</w:t>
      </w:r>
    </w:p>
    <w:p w:rsidR="00107FC6" w:rsidRPr="00324EFE" w:rsidRDefault="00107FC6" w:rsidP="00107FC6">
      <w:pPr>
        <w:pStyle w:val="NoSpacing"/>
        <w:numPr>
          <w:ilvl w:val="0"/>
          <w:numId w:val="40"/>
        </w:numPr>
      </w:pPr>
      <w:r>
        <w:t xml:space="preserve">Second Place went to the California State Pipe Trades foursome – Greg </w:t>
      </w:r>
      <w:proofErr w:type="spellStart"/>
      <w:r>
        <w:t>Partch</w:t>
      </w:r>
      <w:proofErr w:type="spellEnd"/>
      <w:r>
        <w:t xml:space="preserve">, Bill Taylor, </w:t>
      </w:r>
      <w:proofErr w:type="spellStart"/>
      <w:r>
        <w:t>Greig</w:t>
      </w:r>
      <w:proofErr w:type="spellEnd"/>
      <w:r>
        <w:t xml:space="preserve"> Hope, and </w:t>
      </w:r>
      <w:proofErr w:type="spellStart"/>
      <w:r>
        <w:t>Che</w:t>
      </w:r>
      <w:proofErr w:type="spellEnd"/>
      <w:r>
        <w:t xml:space="preserve"> Timmons with a score of 59.</w:t>
      </w:r>
    </w:p>
    <w:p w:rsidR="00107FC6" w:rsidRDefault="00107FC6" w:rsidP="00107FC6">
      <w:pPr>
        <w:pStyle w:val="NoSpacing"/>
        <w:numPr>
          <w:ilvl w:val="0"/>
          <w:numId w:val="40"/>
        </w:numPr>
      </w:pPr>
      <w:r>
        <w:t xml:space="preserve">After the scorecard playoff, </w:t>
      </w:r>
      <w:r w:rsidRPr="00324EFE">
        <w:t>First Place went to the</w:t>
      </w:r>
      <w:r>
        <w:t xml:space="preserve"> PCI foursome –</w:t>
      </w:r>
      <w:r w:rsidRPr="00324EFE">
        <w:t xml:space="preserve"> </w:t>
      </w:r>
      <w:r>
        <w:t xml:space="preserve">Lance Bolden, Mike </w:t>
      </w:r>
      <w:proofErr w:type="spellStart"/>
      <w:r>
        <w:t>Sisney</w:t>
      </w:r>
      <w:proofErr w:type="spellEnd"/>
      <w:r>
        <w:t xml:space="preserve">, Patrick Sharkey, and David </w:t>
      </w:r>
      <w:proofErr w:type="spellStart"/>
      <w:r>
        <w:t>Texdahl</w:t>
      </w:r>
      <w:proofErr w:type="spellEnd"/>
      <w:r>
        <w:t xml:space="preserve"> with a score of 59.</w:t>
      </w:r>
    </w:p>
    <w:p w:rsidR="00107FC6" w:rsidRDefault="00107FC6" w:rsidP="00107FC6">
      <w:pPr>
        <w:pStyle w:val="NoSpacing"/>
      </w:pPr>
    </w:p>
    <w:p w:rsidR="00107FC6" w:rsidRPr="003661DB" w:rsidRDefault="00107FC6" w:rsidP="00107FC6">
      <w:pPr>
        <w:pStyle w:val="NoSpacing"/>
        <w:rPr>
          <w:b/>
        </w:rPr>
      </w:pPr>
      <w:r>
        <w:t xml:space="preserve">Thanks to </w:t>
      </w:r>
      <w:r w:rsidRPr="003661DB">
        <w:rPr>
          <w:b/>
        </w:rPr>
        <w:t>Air Systems</w:t>
      </w:r>
      <w:r>
        <w:t xml:space="preserve"> and </w:t>
      </w:r>
      <w:r>
        <w:rPr>
          <w:b/>
        </w:rPr>
        <w:t>Community 1</w:t>
      </w:r>
      <w:r w:rsidRPr="007A3D4A">
        <w:rPr>
          <w:b/>
          <w:vertAlign w:val="superscript"/>
        </w:rPr>
        <w:t>st</w:t>
      </w:r>
      <w:r>
        <w:rPr>
          <w:b/>
        </w:rPr>
        <w:t xml:space="preserve"> Bank</w:t>
      </w:r>
      <w:r>
        <w:t xml:space="preserve"> for sponsoring the wine for dinner and to our contributing sponsors </w:t>
      </w:r>
      <w:r>
        <w:rPr>
          <w:b/>
        </w:rPr>
        <w:t>Kaiser Permanente</w:t>
      </w:r>
      <w:r>
        <w:t xml:space="preserve">, </w:t>
      </w:r>
      <w:proofErr w:type="spellStart"/>
      <w:r w:rsidRPr="003661DB">
        <w:rPr>
          <w:b/>
        </w:rPr>
        <w:t>Heieck</w:t>
      </w:r>
      <w:proofErr w:type="spellEnd"/>
      <w:r w:rsidRPr="003661DB">
        <w:rPr>
          <w:b/>
        </w:rPr>
        <w:t xml:space="preserve"> Supply/</w:t>
      </w:r>
      <w:proofErr w:type="spellStart"/>
      <w:r w:rsidRPr="003661DB">
        <w:rPr>
          <w:b/>
        </w:rPr>
        <w:t>Rheem</w:t>
      </w:r>
      <w:proofErr w:type="spellEnd"/>
      <w:r w:rsidRPr="003661DB">
        <w:rPr>
          <w:b/>
        </w:rPr>
        <w:t>, Victaulic</w:t>
      </w:r>
      <w:r>
        <w:rPr>
          <w:b/>
        </w:rPr>
        <w:t>,</w:t>
      </w:r>
      <w:r>
        <w:t xml:space="preserve"> and</w:t>
      </w:r>
      <w:r>
        <w:rPr>
          <w:b/>
        </w:rPr>
        <w:t xml:space="preserve"> </w:t>
      </w:r>
      <w:proofErr w:type="spellStart"/>
      <w:r>
        <w:rPr>
          <w:b/>
        </w:rPr>
        <w:t>Elmco</w:t>
      </w:r>
      <w:proofErr w:type="spellEnd"/>
      <w:r>
        <w:rPr>
          <w:b/>
        </w:rPr>
        <w:t xml:space="preserve"> + Associates.</w:t>
      </w:r>
    </w:p>
    <w:p w:rsidR="00107FC6" w:rsidRDefault="00107FC6" w:rsidP="00107FC6">
      <w:pPr>
        <w:jc w:val="right"/>
        <w:rPr>
          <w:rFonts w:cs="Tahoma"/>
          <w:szCs w:val="24"/>
        </w:rPr>
      </w:pPr>
      <w:r>
        <w:rPr>
          <w:rFonts w:cs="Tahoma"/>
          <w:noProof/>
          <w:szCs w:val="24"/>
          <w:lang w:eastAsia="ko-KR"/>
        </w:rPr>
        <w:drawing>
          <wp:anchor distT="0" distB="0" distL="114300" distR="114300" simplePos="0" relativeHeight="251659776" behindDoc="0" locked="0" layoutInCell="1" allowOverlap="1">
            <wp:simplePos x="0" y="0"/>
            <wp:positionH relativeFrom="column">
              <wp:posOffset>3656965</wp:posOffset>
            </wp:positionH>
            <wp:positionV relativeFrom="paragraph">
              <wp:posOffset>1905</wp:posOffset>
            </wp:positionV>
            <wp:extent cx="1484630" cy="3402330"/>
            <wp:effectExtent l="19050" t="0" r="1270" b="0"/>
            <wp:wrapNone/>
            <wp:docPr id="2" name="Picture 6" descr="C:\Users\shockerKey\Downloads\Sponsor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ckerKey\Downloads\Sponsor Banner.jpg"/>
                    <pic:cNvPicPr>
                      <a:picLocks noChangeAspect="1" noChangeArrowheads="1"/>
                    </pic:cNvPicPr>
                  </pic:nvPicPr>
                  <pic:blipFill>
                    <a:blip r:embed="rId11" cstate="print"/>
                    <a:srcRect/>
                    <a:stretch>
                      <a:fillRect/>
                    </a:stretch>
                  </pic:blipFill>
                  <pic:spPr bwMode="auto">
                    <a:xfrm>
                      <a:off x="0" y="0"/>
                      <a:ext cx="1484630" cy="3402330"/>
                    </a:xfrm>
                    <a:prstGeom prst="rect">
                      <a:avLst/>
                    </a:prstGeom>
                    <a:noFill/>
                    <a:ln w="9525">
                      <a:noFill/>
                      <a:miter lim="800000"/>
                      <a:headEnd/>
                      <a:tailEnd/>
                    </a:ln>
                  </pic:spPr>
                </pic:pic>
              </a:graphicData>
            </a:graphic>
          </wp:anchor>
        </w:drawing>
      </w:r>
      <w:r>
        <w:rPr>
          <w:rFonts w:cs="Tahoma"/>
          <w:noProof/>
          <w:szCs w:val="24"/>
          <w:lang w:eastAsia="ko-KR"/>
        </w:rPr>
        <w:drawing>
          <wp:anchor distT="0" distB="0" distL="114300" distR="114300" simplePos="0" relativeHeight="251658752" behindDoc="0" locked="0" layoutInCell="1" allowOverlap="1">
            <wp:simplePos x="0" y="0"/>
            <wp:positionH relativeFrom="column">
              <wp:posOffset>1179830</wp:posOffset>
            </wp:positionH>
            <wp:positionV relativeFrom="paragraph">
              <wp:posOffset>1905</wp:posOffset>
            </wp:positionV>
            <wp:extent cx="1445260" cy="3402330"/>
            <wp:effectExtent l="19050" t="0" r="2540" b="0"/>
            <wp:wrapNone/>
            <wp:docPr id="1" name="Picture 5" descr="C:\Users\shockerKey\Downloads\Tournament Sponsor Ba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ckerKey\Downloads\Tournament Sponsor Banners.jpg"/>
                    <pic:cNvPicPr>
                      <a:picLocks noChangeAspect="1" noChangeArrowheads="1"/>
                    </pic:cNvPicPr>
                  </pic:nvPicPr>
                  <pic:blipFill>
                    <a:blip r:embed="rId12" cstate="print"/>
                    <a:srcRect/>
                    <a:stretch>
                      <a:fillRect/>
                    </a:stretch>
                  </pic:blipFill>
                  <pic:spPr bwMode="auto">
                    <a:xfrm>
                      <a:off x="0" y="0"/>
                      <a:ext cx="1445260" cy="3402330"/>
                    </a:xfrm>
                    <a:prstGeom prst="rect">
                      <a:avLst/>
                    </a:prstGeom>
                    <a:noFill/>
                    <a:ln w="9525">
                      <a:noFill/>
                      <a:miter lim="800000"/>
                      <a:headEnd/>
                      <a:tailEnd/>
                    </a:ln>
                  </pic:spPr>
                </pic:pic>
              </a:graphicData>
            </a:graphic>
          </wp:anchor>
        </w:drawing>
      </w:r>
      <w:r w:rsidRPr="00107F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07FC6" w:rsidRDefault="00107FC6" w:rsidP="00A92745">
      <w:pPr>
        <w:jc w:val="center"/>
        <w:rPr>
          <w:rFonts w:cs="Tahoma"/>
          <w:szCs w:val="24"/>
        </w:rPr>
      </w:pPr>
    </w:p>
    <w:p w:rsidR="00107FC6" w:rsidRDefault="00107FC6" w:rsidP="00A92745">
      <w:pPr>
        <w:jc w:val="center"/>
        <w:rPr>
          <w:rFonts w:cs="Tahoma"/>
          <w:szCs w:val="24"/>
        </w:rPr>
      </w:pPr>
    </w:p>
    <w:p w:rsidR="00107FC6" w:rsidRDefault="00107FC6" w:rsidP="00A92745">
      <w:pPr>
        <w:jc w:val="center"/>
        <w:rPr>
          <w:rFonts w:cs="Tahoma"/>
          <w:szCs w:val="24"/>
        </w:rPr>
      </w:pPr>
    </w:p>
    <w:p w:rsidR="00107FC6" w:rsidRDefault="00107FC6" w:rsidP="00A92745">
      <w:pPr>
        <w:jc w:val="center"/>
        <w:rPr>
          <w:rFonts w:cs="Tahoma"/>
          <w:szCs w:val="24"/>
        </w:rPr>
      </w:pPr>
    </w:p>
    <w:p w:rsidR="00107FC6" w:rsidRDefault="00107FC6" w:rsidP="00A92745">
      <w:pPr>
        <w:jc w:val="center"/>
        <w:rPr>
          <w:rFonts w:cs="Tahoma"/>
          <w:szCs w:val="24"/>
        </w:rPr>
      </w:pPr>
    </w:p>
    <w:p w:rsidR="00107FC6" w:rsidRDefault="00107FC6" w:rsidP="00A92745">
      <w:pPr>
        <w:jc w:val="center"/>
        <w:rPr>
          <w:rFonts w:cs="Tahoma"/>
          <w:szCs w:val="24"/>
        </w:rPr>
      </w:pPr>
    </w:p>
    <w:p w:rsidR="00107FC6" w:rsidRDefault="00107FC6" w:rsidP="00A92745">
      <w:pPr>
        <w:jc w:val="center"/>
        <w:rPr>
          <w:rFonts w:cs="Tahoma"/>
          <w:szCs w:val="24"/>
        </w:rPr>
      </w:pPr>
    </w:p>
    <w:p w:rsidR="00C17C90" w:rsidRDefault="00C17C90" w:rsidP="00A92745">
      <w:pPr>
        <w:jc w:val="center"/>
        <w:rPr>
          <w:rFonts w:cs="Tahoma"/>
          <w:szCs w:val="24"/>
        </w:rPr>
      </w:pPr>
    </w:p>
    <w:p w:rsidR="00107FC6" w:rsidRDefault="00107FC6" w:rsidP="00A92745">
      <w:pPr>
        <w:jc w:val="center"/>
        <w:rPr>
          <w:rFonts w:cs="Tahoma"/>
          <w:szCs w:val="24"/>
        </w:rPr>
      </w:pPr>
    </w:p>
    <w:p w:rsidR="00C17C90" w:rsidRPr="00AF14F8" w:rsidRDefault="00C17C90" w:rsidP="00C17C90">
      <w:pPr>
        <w:pBdr>
          <w:top w:val="single" w:sz="12" w:space="1" w:color="auto"/>
          <w:left w:val="single" w:sz="12" w:space="4" w:color="auto"/>
          <w:bottom w:val="single" w:sz="12" w:space="1" w:color="auto"/>
          <w:right w:val="single" w:sz="12" w:space="4" w:color="auto"/>
        </w:pBdr>
        <w:shd w:val="clear" w:color="auto" w:fill="FF0000"/>
        <w:spacing w:after="75"/>
        <w:jc w:val="center"/>
        <w:outlineLvl w:val="0"/>
        <w:rPr>
          <w:b/>
          <w:sz w:val="32"/>
          <w:szCs w:val="32"/>
        </w:rPr>
      </w:pPr>
      <w:r>
        <w:rPr>
          <w:rFonts w:cs="Tahoma"/>
          <w:b/>
          <w:noProof/>
          <w:sz w:val="32"/>
          <w:szCs w:val="32"/>
        </w:rPr>
        <w:lastRenderedPageBreak/>
        <w:t>OSHA Heat Stress Information</w:t>
      </w:r>
    </w:p>
    <w:p w:rsidR="00C17C90" w:rsidRPr="00C17C90" w:rsidRDefault="00C17C90" w:rsidP="00C17C90">
      <w:pPr>
        <w:spacing w:line="480" w:lineRule="auto"/>
        <w:jc w:val="center"/>
        <w:rPr>
          <w:rFonts w:cs="Tahoma"/>
          <w:szCs w:val="24"/>
        </w:rPr>
      </w:pPr>
    </w:p>
    <w:p w:rsidR="00C17C90" w:rsidRPr="00C17C90" w:rsidRDefault="00C17C90" w:rsidP="00C17C90">
      <w:pPr>
        <w:pStyle w:val="NormalWeb"/>
        <w:spacing w:before="0" w:beforeAutospacing="0" w:line="480" w:lineRule="auto"/>
        <w:jc w:val="both"/>
        <w:rPr>
          <w:rFonts w:ascii="Tahoma" w:hAnsi="Tahoma" w:cs="Tahoma"/>
        </w:rPr>
      </w:pPr>
      <w:r w:rsidRPr="00C17C90">
        <w:rPr>
          <w:rFonts w:ascii="Tahoma" w:hAnsi="Tahoma" w:cs="Tahoma"/>
        </w:rPr>
        <w:t xml:space="preserve">“OSHA has kicked off its summer campaign to inform employers and employees about the dangers of working in the heat. The campaign will continue its annual outreach to highlight how heat-related worker fatalities are entirely preventable. In 2014 alone, </w:t>
      </w:r>
      <w:r w:rsidRPr="00C17C90">
        <w:rPr>
          <w:rStyle w:val="Strong"/>
          <w:rFonts w:ascii="Tahoma" w:hAnsi="Tahoma" w:cs="Tahoma"/>
        </w:rPr>
        <w:t>2,630 workers</w:t>
      </w:r>
      <w:r w:rsidRPr="00C17C90">
        <w:rPr>
          <w:rFonts w:ascii="Tahoma" w:hAnsi="Tahoma" w:cs="Tahoma"/>
        </w:rPr>
        <w:t xml:space="preserve"> suffered from heat illness and </w:t>
      </w:r>
      <w:r w:rsidRPr="00C17C90">
        <w:rPr>
          <w:rStyle w:val="Strong"/>
          <w:rFonts w:ascii="Tahoma" w:hAnsi="Tahoma" w:cs="Tahoma"/>
        </w:rPr>
        <w:t>18 died</w:t>
      </w:r>
      <w:r w:rsidRPr="00C17C90">
        <w:rPr>
          <w:rFonts w:ascii="Tahoma" w:hAnsi="Tahoma" w:cs="Tahoma"/>
        </w:rPr>
        <w:t xml:space="preserve"> from heat stroke and related causes on the job.”</w:t>
      </w:r>
    </w:p>
    <w:p w:rsidR="00C17C90" w:rsidRPr="00C17C90" w:rsidRDefault="00C17C90" w:rsidP="00C17C90">
      <w:pPr>
        <w:pStyle w:val="NormalWeb"/>
        <w:spacing w:before="0" w:beforeAutospacing="0" w:line="480" w:lineRule="auto"/>
        <w:jc w:val="both"/>
        <w:rPr>
          <w:rFonts w:ascii="Tahoma" w:hAnsi="Tahoma" w:cs="Tahoma"/>
        </w:rPr>
      </w:pPr>
      <w:r w:rsidRPr="00C17C90">
        <w:rPr>
          <w:rFonts w:ascii="Tahoma" w:hAnsi="Tahoma" w:cs="Tahoma"/>
        </w:rPr>
        <w:t>This is the top story in OSHA’s news letter sent out today. We need to make sure that we include something in our High Heat section of our Daily AM Huddles, about what we expect to do in the event of a worker experiencing Heat Illness. Make sure that you are not glossing over this area. OSHA is out and looking for persons working outdoors, and asking them to explain the Heat Illness training they have received. Make sure you are talking each and every day to your crews about this important subject.</w:t>
      </w:r>
    </w:p>
    <w:p w:rsidR="00C17C90" w:rsidRPr="00C17C90" w:rsidRDefault="00C17C90" w:rsidP="00C17C90">
      <w:pPr>
        <w:pStyle w:val="NormalWeb"/>
        <w:spacing w:before="0" w:beforeAutospacing="0" w:line="480" w:lineRule="auto"/>
        <w:jc w:val="both"/>
        <w:rPr>
          <w:rFonts w:ascii="Tahoma" w:hAnsi="Tahoma" w:cs="Tahoma"/>
        </w:rPr>
      </w:pPr>
      <w:r w:rsidRPr="00C17C90">
        <w:rPr>
          <w:rFonts w:ascii="Tahoma" w:hAnsi="Tahoma" w:cs="Tahoma"/>
        </w:rPr>
        <w:t>If you are working indoors, in a conditioned space, write it down. Make sure to document, document, document!</w:t>
      </w:r>
    </w:p>
    <w:p w:rsidR="00C17C90" w:rsidRDefault="00C17C90" w:rsidP="00A92745">
      <w:pPr>
        <w:jc w:val="center"/>
        <w:rPr>
          <w:rFonts w:cs="Tahoma"/>
          <w:szCs w:val="24"/>
        </w:rPr>
      </w:pPr>
      <w:r w:rsidRPr="00C17C90">
        <w:rPr>
          <w:rFonts w:cs="Tahoma"/>
          <w:szCs w:val="24"/>
        </w:rPr>
        <w:lastRenderedPageBreak/>
        <w:drawing>
          <wp:inline distT="0" distB="0" distL="0" distR="0">
            <wp:extent cx="3534833" cy="7953375"/>
            <wp:effectExtent l="19050" t="0" r="8467" b="0"/>
            <wp:docPr id="3" name="Picture 20" descr="C:\Users\shockerKey\Downloads\osha3154 (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ckerKey\Downloads\osha3154 (3)-page-001.jpg"/>
                    <pic:cNvPicPr>
                      <a:picLocks noChangeAspect="1" noChangeArrowheads="1"/>
                    </pic:cNvPicPr>
                  </pic:nvPicPr>
                  <pic:blipFill>
                    <a:blip r:embed="rId13" cstate="print"/>
                    <a:srcRect/>
                    <a:stretch>
                      <a:fillRect/>
                    </a:stretch>
                  </pic:blipFill>
                  <pic:spPr bwMode="auto">
                    <a:xfrm>
                      <a:off x="0" y="0"/>
                      <a:ext cx="3540364" cy="7965821"/>
                    </a:xfrm>
                    <a:prstGeom prst="rect">
                      <a:avLst/>
                    </a:prstGeom>
                    <a:noFill/>
                    <a:ln w="9525">
                      <a:noFill/>
                      <a:miter lim="800000"/>
                      <a:headEnd/>
                      <a:tailEnd/>
                    </a:ln>
                  </pic:spPr>
                </pic:pic>
              </a:graphicData>
            </a:graphic>
          </wp:inline>
        </w:drawing>
      </w:r>
    </w:p>
    <w:p w:rsidR="00C17C90" w:rsidRDefault="00C17C90" w:rsidP="00A92745">
      <w:pPr>
        <w:jc w:val="center"/>
        <w:rPr>
          <w:rFonts w:cs="Tahoma"/>
          <w:szCs w:val="24"/>
        </w:rPr>
      </w:pPr>
      <w:r w:rsidRPr="00C17C90">
        <w:rPr>
          <w:rFonts w:cs="Tahoma"/>
          <w:szCs w:val="24"/>
        </w:rPr>
        <w:lastRenderedPageBreak/>
        <w:drawing>
          <wp:inline distT="0" distB="0" distL="0" distR="0">
            <wp:extent cx="3657600" cy="8229600"/>
            <wp:effectExtent l="19050" t="0" r="0" b="0"/>
            <wp:docPr id="7" name="Picture 21" descr="C:\Users\shockerKey\Downloads\realosha-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ockerKey\Downloads\realosha-page-002.jpg"/>
                    <pic:cNvPicPr>
                      <a:picLocks noChangeAspect="1" noChangeArrowheads="1"/>
                    </pic:cNvPicPr>
                  </pic:nvPicPr>
                  <pic:blipFill>
                    <a:blip r:embed="rId14" cstate="print"/>
                    <a:srcRect/>
                    <a:stretch>
                      <a:fillRect/>
                    </a:stretch>
                  </pic:blipFill>
                  <pic:spPr bwMode="auto">
                    <a:xfrm>
                      <a:off x="0" y="0"/>
                      <a:ext cx="3657600" cy="8229600"/>
                    </a:xfrm>
                    <a:prstGeom prst="rect">
                      <a:avLst/>
                    </a:prstGeom>
                    <a:noFill/>
                    <a:ln w="9525">
                      <a:noFill/>
                      <a:miter lim="800000"/>
                      <a:headEnd/>
                      <a:tailEnd/>
                    </a:ln>
                  </pic:spPr>
                </pic:pic>
              </a:graphicData>
            </a:graphic>
          </wp:inline>
        </w:drawing>
      </w:r>
    </w:p>
    <w:p w:rsidR="00C17C90" w:rsidRPr="00AF14F8" w:rsidRDefault="00C17C90" w:rsidP="00C17C90">
      <w:pPr>
        <w:pBdr>
          <w:top w:val="single" w:sz="12" w:space="1" w:color="auto"/>
          <w:left w:val="single" w:sz="12" w:space="4" w:color="auto"/>
          <w:bottom w:val="single" w:sz="12" w:space="1" w:color="auto"/>
          <w:right w:val="single" w:sz="12" w:space="4" w:color="auto"/>
        </w:pBdr>
        <w:shd w:val="clear" w:color="auto" w:fill="FF0000"/>
        <w:spacing w:after="75"/>
        <w:jc w:val="center"/>
        <w:outlineLvl w:val="0"/>
        <w:rPr>
          <w:b/>
          <w:sz w:val="32"/>
          <w:szCs w:val="32"/>
        </w:rPr>
      </w:pPr>
      <w:r>
        <w:rPr>
          <w:rFonts w:cs="Tahoma"/>
          <w:b/>
          <w:noProof/>
          <w:sz w:val="32"/>
          <w:szCs w:val="32"/>
        </w:rPr>
        <w:lastRenderedPageBreak/>
        <w:t>APMC Membership Meeting</w:t>
      </w:r>
    </w:p>
    <w:p w:rsidR="00C17C90" w:rsidRDefault="00C17C90" w:rsidP="00C17C90"/>
    <w:p w:rsidR="00C17C90" w:rsidRDefault="00C17C90" w:rsidP="00C17C90">
      <w:pPr>
        <w:pStyle w:val="NoSpacing"/>
      </w:pPr>
      <w:r>
        <w:t xml:space="preserve">APMC held a member event at Gold River Distillery in Rancho Cordova Thursday night.  Attendees were treated to an insider’s view of how small batch craft distilled spirits are made, by our host, Greg Baughman, who opened the distillery and tasting room nearly two years ago. </w:t>
      </w:r>
    </w:p>
    <w:p w:rsidR="00C17C90" w:rsidRDefault="00C17C90" w:rsidP="00C17C90">
      <w:pPr>
        <w:pStyle w:val="NoSpacing"/>
      </w:pPr>
    </w:p>
    <w:p w:rsidR="00C17C90" w:rsidRDefault="00C17C90" w:rsidP="00C17C90">
      <w:pPr>
        <w:pStyle w:val="NoSpacing"/>
      </w:pPr>
      <w:r>
        <w:t>During the days of Prohibition, Sacramento was one of the easiest places to find a drink in California.  Riverboats were used to ship alcohol throughout the region.  Those brave enough to transport moonshine piloted their boats from the wheelhouse assuring a thirsty population something to lift their “spirits”.</w:t>
      </w:r>
    </w:p>
    <w:p w:rsidR="00C17C90" w:rsidRDefault="00C17C90" w:rsidP="00C17C90">
      <w:pPr>
        <w:pStyle w:val="NoSpacing"/>
      </w:pPr>
    </w:p>
    <w:p w:rsidR="00C17C90" w:rsidRDefault="00C17C90" w:rsidP="00C17C90">
      <w:pPr>
        <w:pStyle w:val="NoSpacing"/>
      </w:pPr>
      <w:r>
        <w:t xml:space="preserve">Greg provided “tastes” of his Wheel House gin and vodka during his presentation, each an interesting twist on what is taste trending in the marketplace.  Greg plans to add both absinthe and whiskey to his product line before the end of the year.  Currently Wheel House is available at Total Wine, </w:t>
      </w:r>
      <w:proofErr w:type="spellStart"/>
      <w:r>
        <w:t>BevMo</w:t>
      </w:r>
      <w:proofErr w:type="spellEnd"/>
      <w:r>
        <w:t xml:space="preserve"> and Nugget Markets.</w:t>
      </w:r>
    </w:p>
    <w:p w:rsidR="00C17C90" w:rsidRDefault="00C17C90" w:rsidP="00C17C90">
      <w:pPr>
        <w:pStyle w:val="NoSpacing"/>
      </w:pPr>
    </w:p>
    <w:p w:rsidR="00C17C90" w:rsidRDefault="00C17C90" w:rsidP="00C17C90">
      <w:pPr>
        <w:jc w:val="center"/>
        <w:rPr>
          <w:rFonts w:cs="Tahoma"/>
          <w:szCs w:val="24"/>
        </w:rPr>
      </w:pPr>
      <w:r>
        <w:rPr>
          <w:noProof/>
          <w:lang w:eastAsia="ko-KR"/>
        </w:rPr>
        <w:t xml:space="preserve"> </w:t>
      </w:r>
      <w:r>
        <w:rPr>
          <w:noProof/>
          <w:lang w:eastAsia="ko-KR"/>
        </w:rPr>
        <w:drawing>
          <wp:inline distT="0" distB="0" distL="0" distR="0">
            <wp:extent cx="1801351" cy="2400300"/>
            <wp:effectExtent l="19050" t="0" r="8399" b="0"/>
            <wp:docPr id="14" name="Picture 14" descr="http://www.goldriverdistillery.com/uploads/2/1/3/9/21391814/339405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ldriverdistillery.com/uploads/2/1/3/9/21391814/3394056_orig.jpg"/>
                    <pic:cNvPicPr>
                      <a:picLocks noChangeAspect="1" noChangeArrowheads="1"/>
                    </pic:cNvPicPr>
                  </pic:nvPicPr>
                  <pic:blipFill>
                    <a:blip r:embed="rId15" cstate="print"/>
                    <a:srcRect/>
                    <a:stretch>
                      <a:fillRect/>
                    </a:stretch>
                  </pic:blipFill>
                  <pic:spPr bwMode="auto">
                    <a:xfrm>
                      <a:off x="0" y="0"/>
                      <a:ext cx="1802236" cy="2401480"/>
                    </a:xfrm>
                    <a:prstGeom prst="rect">
                      <a:avLst/>
                    </a:prstGeom>
                    <a:noFill/>
                    <a:ln w="9525">
                      <a:noFill/>
                      <a:miter lim="800000"/>
                      <a:headEnd/>
                      <a:tailEnd/>
                    </a:ln>
                  </pic:spPr>
                </pic:pic>
              </a:graphicData>
            </a:graphic>
          </wp:inline>
        </w:drawing>
      </w:r>
      <w:r>
        <w:rPr>
          <w:noProof/>
          <w:lang w:eastAsia="ko-KR"/>
        </w:rPr>
        <w:t xml:space="preserve"> </w:t>
      </w:r>
      <w:r>
        <w:rPr>
          <w:noProof/>
          <w:lang w:eastAsia="ko-KR"/>
        </w:rPr>
        <w:drawing>
          <wp:inline distT="0" distB="0" distL="0" distR="0">
            <wp:extent cx="1800225" cy="2398800"/>
            <wp:effectExtent l="19050" t="0" r="9525" b="0"/>
            <wp:docPr id="8" name="Picture 2" descr="http://www.goldriverdistillery.com/uploads/2/1/3/9/21391814/584606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ldriverdistillery.com/uploads/2/1/3/9/21391814/5846068_orig.jpg"/>
                    <pic:cNvPicPr>
                      <a:picLocks noChangeAspect="1" noChangeArrowheads="1"/>
                    </pic:cNvPicPr>
                  </pic:nvPicPr>
                  <pic:blipFill>
                    <a:blip r:embed="rId16" cstate="print"/>
                    <a:srcRect/>
                    <a:stretch>
                      <a:fillRect/>
                    </a:stretch>
                  </pic:blipFill>
                  <pic:spPr bwMode="auto">
                    <a:xfrm>
                      <a:off x="0" y="0"/>
                      <a:ext cx="1803030" cy="2402537"/>
                    </a:xfrm>
                    <a:prstGeom prst="rect">
                      <a:avLst/>
                    </a:prstGeom>
                    <a:noFill/>
                    <a:ln w="9525">
                      <a:noFill/>
                      <a:miter lim="800000"/>
                      <a:headEnd/>
                      <a:tailEnd/>
                    </a:ln>
                  </pic:spPr>
                </pic:pic>
              </a:graphicData>
            </a:graphic>
          </wp:inline>
        </w:drawing>
      </w:r>
      <w:r w:rsidRPr="00C17C90">
        <w:t xml:space="preserve"> </w:t>
      </w:r>
      <w:r>
        <w:rPr>
          <w:noProof/>
          <w:lang w:eastAsia="ko-KR"/>
        </w:rPr>
        <w:drawing>
          <wp:inline distT="0" distB="0" distL="0" distR="0">
            <wp:extent cx="1800225" cy="2400300"/>
            <wp:effectExtent l="19050" t="0" r="9525" b="0"/>
            <wp:docPr id="10" name="Picture 8" descr="http://www.goldriverdistillery.com/uploads/2/1/3/9/21391814/81051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ldriverdistillery.com/uploads/2/1/3/9/21391814/810516_orig.jpg"/>
                    <pic:cNvPicPr>
                      <a:picLocks noChangeAspect="1" noChangeArrowheads="1"/>
                    </pic:cNvPicPr>
                  </pic:nvPicPr>
                  <pic:blipFill>
                    <a:blip r:embed="rId17" cstate="print"/>
                    <a:srcRect/>
                    <a:stretch>
                      <a:fillRect/>
                    </a:stretch>
                  </pic:blipFill>
                  <pic:spPr bwMode="auto">
                    <a:xfrm>
                      <a:off x="0" y="0"/>
                      <a:ext cx="1803042" cy="2404056"/>
                    </a:xfrm>
                    <a:prstGeom prst="rect">
                      <a:avLst/>
                    </a:prstGeom>
                    <a:noFill/>
                    <a:ln w="9525">
                      <a:noFill/>
                      <a:miter lim="800000"/>
                      <a:headEnd/>
                      <a:tailEnd/>
                    </a:ln>
                  </pic:spPr>
                </pic:pic>
              </a:graphicData>
            </a:graphic>
          </wp:inline>
        </w:drawing>
      </w:r>
    </w:p>
    <w:p w:rsidR="00C17C90" w:rsidRDefault="00C17C90" w:rsidP="00A92745">
      <w:pPr>
        <w:jc w:val="center"/>
        <w:rPr>
          <w:rFonts w:cs="Tahoma"/>
          <w:szCs w:val="24"/>
        </w:rPr>
      </w:pPr>
    </w:p>
    <w:p w:rsidR="00107FC6" w:rsidRDefault="00107FC6" w:rsidP="00A92745">
      <w:pPr>
        <w:jc w:val="center"/>
        <w:rPr>
          <w:rFonts w:cs="Tahoma"/>
          <w:szCs w:val="24"/>
        </w:rPr>
      </w:pPr>
    </w:p>
    <w:p w:rsidR="00A106B2" w:rsidRDefault="00A106B2" w:rsidP="00A92745">
      <w:pPr>
        <w:jc w:val="center"/>
        <w:rPr>
          <w:rFonts w:cs="Tahoma"/>
          <w:szCs w:val="24"/>
        </w:rPr>
      </w:pPr>
    </w:p>
    <w:p w:rsidR="00107FC6" w:rsidRDefault="00107FC6" w:rsidP="00A92745">
      <w:pPr>
        <w:jc w:val="center"/>
        <w:rPr>
          <w:rFonts w:cs="Tahoma"/>
          <w:szCs w:val="24"/>
        </w:rPr>
      </w:pPr>
    </w:p>
    <w:sectPr w:rsidR="00107FC6" w:rsidSect="005D25CE">
      <w:footerReference w:type="default" r:id="rId18"/>
      <w:type w:val="continuous"/>
      <w:pgSz w:w="12240" w:h="15840"/>
      <w:pgMar w:top="720" w:right="1008" w:bottom="576"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5F6" w:rsidRDefault="000F05F6" w:rsidP="00B81C45">
      <w:pPr>
        <w:spacing w:after="0" w:line="240" w:lineRule="auto"/>
      </w:pPr>
      <w:r>
        <w:separator/>
      </w:r>
    </w:p>
  </w:endnote>
  <w:endnote w:type="continuationSeparator" w:id="0">
    <w:p w:rsidR="000F05F6" w:rsidRDefault="000F05F6" w:rsidP="00B81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Futura Medium">
    <w:altName w:val="Futura Medium"/>
    <w:panose1 w:val="00000000000000000000"/>
    <w:charset w:val="00"/>
    <w:family w:val="swiss"/>
    <w:notTrueType/>
    <w:pitch w:val="default"/>
    <w:sig w:usb0="00000003" w:usb1="00000000" w:usb2="00000000" w:usb3="00000000" w:csb0="00000001" w:csb1="00000000"/>
  </w:font>
  <w:font w:name="Futura Light">
    <w:altName w:val="Futura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 Gothic Medium Cond">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Bauhaus 93">
    <w:altName w:val="Gabriola"/>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34B" w:rsidRPr="0087734B" w:rsidRDefault="00A92745" w:rsidP="004F47C5">
    <w:pPr>
      <w:pStyle w:val="Footer"/>
      <w:pBdr>
        <w:top w:val="single" w:sz="8" w:space="0" w:color="253361"/>
      </w:pBdr>
      <w:rPr>
        <w:i/>
        <w:color w:val="C00000"/>
        <w:sz w:val="18"/>
        <w:szCs w:val="18"/>
      </w:rPr>
    </w:pPr>
    <w:r>
      <w:rPr>
        <w:i/>
        <w:color w:val="C00000"/>
        <w:sz w:val="18"/>
        <w:szCs w:val="18"/>
      </w:rPr>
      <w:t>June</w:t>
    </w:r>
    <w:r w:rsidR="00F16744">
      <w:rPr>
        <w:i/>
        <w:color w:val="C00000"/>
        <w:sz w:val="18"/>
        <w:szCs w:val="18"/>
      </w:rPr>
      <w:t xml:space="preserve"> 2016</w:t>
    </w:r>
    <w:r w:rsidR="0087734B">
      <w:rPr>
        <w:i/>
        <w:color w:val="C00000"/>
        <w:sz w:val="18"/>
        <w:szCs w:val="18"/>
      </w:rPr>
      <w:t xml:space="preserve">              </w:t>
    </w:r>
    <w:r w:rsidR="00B25017">
      <w:rPr>
        <w:i/>
        <w:color w:val="C00000"/>
        <w:sz w:val="18"/>
        <w:szCs w:val="18"/>
      </w:rPr>
      <w:t xml:space="preserve">    </w:t>
    </w:r>
    <w:r w:rsidR="004F47C5">
      <w:rPr>
        <w:i/>
        <w:color w:val="C00000"/>
        <w:sz w:val="18"/>
        <w:szCs w:val="18"/>
      </w:rPr>
      <w:tab/>
      <w:t xml:space="preserve">      </w:t>
    </w:r>
    <w:r w:rsidR="00B25017">
      <w:rPr>
        <w:i/>
        <w:color w:val="C00000"/>
        <w:sz w:val="18"/>
        <w:szCs w:val="18"/>
      </w:rPr>
      <w:t>Associated Plumbing &amp; Mechanical Contractors of Sacramento</w:t>
    </w:r>
  </w:p>
  <w:p w:rsidR="00B25017" w:rsidRDefault="00B25017" w:rsidP="00B25017">
    <w:pPr>
      <w:pStyle w:val="Footer"/>
      <w:jc w:val="center"/>
      <w:rPr>
        <w:i/>
        <w:color w:val="C00000"/>
        <w:sz w:val="18"/>
        <w:szCs w:val="18"/>
      </w:rPr>
    </w:pPr>
    <w:r w:rsidRPr="0087734B">
      <w:rPr>
        <w:i/>
        <w:color w:val="C00000"/>
        <w:sz w:val="18"/>
        <w:szCs w:val="18"/>
      </w:rPr>
      <w:t xml:space="preserve">2724 Kilgore Road, Suite A </w:t>
    </w:r>
    <w:r w:rsidRPr="0087734B">
      <w:rPr>
        <w:rFonts w:ascii="Times New Roman" w:hAnsi="Times New Roman" w:cs="Times New Roman"/>
        <w:i/>
        <w:color w:val="C00000"/>
        <w:sz w:val="18"/>
        <w:szCs w:val="18"/>
      </w:rPr>
      <w:t>•</w:t>
    </w:r>
    <w:r w:rsidRPr="0087734B">
      <w:rPr>
        <w:i/>
        <w:color w:val="C00000"/>
        <w:sz w:val="18"/>
        <w:szCs w:val="18"/>
      </w:rPr>
      <w:t xml:space="preserve"> Rancho Cordova 95670 </w:t>
    </w:r>
    <w:r w:rsidRPr="0087734B">
      <w:rPr>
        <w:rFonts w:ascii="Times New Roman" w:hAnsi="Times New Roman" w:cs="Times New Roman"/>
        <w:i/>
        <w:color w:val="C00000"/>
        <w:sz w:val="18"/>
        <w:szCs w:val="18"/>
      </w:rPr>
      <w:t>•</w:t>
    </w:r>
    <w:r w:rsidRPr="0087734B">
      <w:rPr>
        <w:i/>
        <w:color w:val="C00000"/>
        <w:sz w:val="18"/>
        <w:szCs w:val="18"/>
      </w:rPr>
      <w:t xml:space="preserve"> (916) 475-1226</w:t>
    </w:r>
  </w:p>
  <w:p w:rsidR="00B81C45" w:rsidRDefault="00B81C45" w:rsidP="00B2501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5F6" w:rsidRDefault="000F05F6" w:rsidP="00B81C45">
      <w:pPr>
        <w:spacing w:after="0" w:line="240" w:lineRule="auto"/>
      </w:pPr>
      <w:r>
        <w:separator/>
      </w:r>
    </w:p>
  </w:footnote>
  <w:footnote w:type="continuationSeparator" w:id="0">
    <w:p w:rsidR="000F05F6" w:rsidRDefault="000F05F6" w:rsidP="00B81C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abstractNum w:abstractNumId="0">
    <w:nsid w:val="006B451B"/>
    <w:multiLevelType w:val="hybridMultilevel"/>
    <w:tmpl w:val="F4F62C10"/>
    <w:lvl w:ilvl="0" w:tplc="B040185A">
      <w:start w:val="1"/>
      <w:numFmt w:val="bullet"/>
      <w:lvlText w:val="•"/>
      <w:lvlJc w:val="left"/>
      <w:pPr>
        <w:tabs>
          <w:tab w:val="num" w:pos="720"/>
        </w:tabs>
        <w:ind w:left="720" w:hanging="360"/>
      </w:pPr>
      <w:rPr>
        <w:rFonts w:ascii="Arial" w:hAnsi="Arial" w:cs="Times New Roman" w:hint="default"/>
      </w:rPr>
    </w:lvl>
    <w:lvl w:ilvl="1" w:tplc="BE704EA6">
      <w:start w:val="958"/>
      <w:numFmt w:val="bullet"/>
      <w:lvlText w:val="–"/>
      <w:lvlJc w:val="left"/>
      <w:pPr>
        <w:tabs>
          <w:tab w:val="num" w:pos="1440"/>
        </w:tabs>
        <w:ind w:left="1440" w:hanging="360"/>
      </w:pPr>
      <w:rPr>
        <w:rFonts w:ascii="Arial" w:hAnsi="Arial" w:cs="Times New Roman" w:hint="default"/>
      </w:rPr>
    </w:lvl>
    <w:lvl w:ilvl="2" w:tplc="C81C7900">
      <w:start w:val="1"/>
      <w:numFmt w:val="decimal"/>
      <w:lvlText w:val="%3."/>
      <w:lvlJc w:val="left"/>
      <w:pPr>
        <w:tabs>
          <w:tab w:val="num" w:pos="2160"/>
        </w:tabs>
        <w:ind w:left="2160" w:hanging="360"/>
      </w:pPr>
    </w:lvl>
    <w:lvl w:ilvl="3" w:tplc="79A65866">
      <w:start w:val="1"/>
      <w:numFmt w:val="decimal"/>
      <w:lvlText w:val="%4."/>
      <w:lvlJc w:val="left"/>
      <w:pPr>
        <w:tabs>
          <w:tab w:val="num" w:pos="2880"/>
        </w:tabs>
        <w:ind w:left="2880" w:hanging="360"/>
      </w:pPr>
    </w:lvl>
    <w:lvl w:ilvl="4" w:tplc="C1DEEDEC">
      <w:start w:val="1"/>
      <w:numFmt w:val="decimal"/>
      <w:lvlText w:val="%5."/>
      <w:lvlJc w:val="left"/>
      <w:pPr>
        <w:tabs>
          <w:tab w:val="num" w:pos="3600"/>
        </w:tabs>
        <w:ind w:left="3600" w:hanging="360"/>
      </w:pPr>
    </w:lvl>
    <w:lvl w:ilvl="5" w:tplc="F818722C">
      <w:start w:val="1"/>
      <w:numFmt w:val="decimal"/>
      <w:lvlText w:val="%6."/>
      <w:lvlJc w:val="left"/>
      <w:pPr>
        <w:tabs>
          <w:tab w:val="num" w:pos="4320"/>
        </w:tabs>
        <w:ind w:left="4320" w:hanging="360"/>
      </w:pPr>
    </w:lvl>
    <w:lvl w:ilvl="6" w:tplc="6EF8A6BE">
      <w:start w:val="1"/>
      <w:numFmt w:val="decimal"/>
      <w:lvlText w:val="%7."/>
      <w:lvlJc w:val="left"/>
      <w:pPr>
        <w:tabs>
          <w:tab w:val="num" w:pos="5040"/>
        </w:tabs>
        <w:ind w:left="5040" w:hanging="360"/>
      </w:pPr>
    </w:lvl>
    <w:lvl w:ilvl="7" w:tplc="6B1EBA7E">
      <w:start w:val="1"/>
      <w:numFmt w:val="decimal"/>
      <w:lvlText w:val="%8."/>
      <w:lvlJc w:val="left"/>
      <w:pPr>
        <w:tabs>
          <w:tab w:val="num" w:pos="5760"/>
        </w:tabs>
        <w:ind w:left="5760" w:hanging="360"/>
      </w:pPr>
    </w:lvl>
    <w:lvl w:ilvl="8" w:tplc="F36E4DC6">
      <w:start w:val="1"/>
      <w:numFmt w:val="decimal"/>
      <w:lvlText w:val="%9."/>
      <w:lvlJc w:val="left"/>
      <w:pPr>
        <w:tabs>
          <w:tab w:val="num" w:pos="6480"/>
        </w:tabs>
        <w:ind w:left="6480" w:hanging="360"/>
      </w:pPr>
    </w:lvl>
  </w:abstractNum>
  <w:abstractNum w:abstractNumId="1">
    <w:nsid w:val="0A2B3436"/>
    <w:multiLevelType w:val="hybridMultilevel"/>
    <w:tmpl w:val="3BC2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23F55"/>
    <w:multiLevelType w:val="multilevel"/>
    <w:tmpl w:val="BC8C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E3FA7"/>
    <w:multiLevelType w:val="hybridMultilevel"/>
    <w:tmpl w:val="5998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225FD"/>
    <w:multiLevelType w:val="hybridMultilevel"/>
    <w:tmpl w:val="3FA2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A6EF3"/>
    <w:multiLevelType w:val="hybridMultilevel"/>
    <w:tmpl w:val="1CA0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93814"/>
    <w:multiLevelType w:val="hybridMultilevel"/>
    <w:tmpl w:val="3C72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03484"/>
    <w:multiLevelType w:val="hybridMultilevel"/>
    <w:tmpl w:val="18BE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1210D"/>
    <w:multiLevelType w:val="hybridMultilevel"/>
    <w:tmpl w:val="2DBC0D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FAC530F"/>
    <w:multiLevelType w:val="multilevel"/>
    <w:tmpl w:val="5FE8E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8DA757A"/>
    <w:multiLevelType w:val="multilevel"/>
    <w:tmpl w:val="99BC4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5354A7"/>
    <w:multiLevelType w:val="hybridMultilevel"/>
    <w:tmpl w:val="4B06B086"/>
    <w:lvl w:ilvl="0" w:tplc="AEFC8E5E">
      <w:start w:val="1"/>
      <w:numFmt w:val="bullet"/>
      <w:lvlText w:val=""/>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07F2485"/>
    <w:multiLevelType w:val="hybridMultilevel"/>
    <w:tmpl w:val="68A63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640C21"/>
    <w:multiLevelType w:val="multilevel"/>
    <w:tmpl w:val="F7EC9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022854"/>
    <w:multiLevelType w:val="multilevel"/>
    <w:tmpl w:val="C31CB3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76594C"/>
    <w:multiLevelType w:val="hybridMultilevel"/>
    <w:tmpl w:val="0AAA9D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7840174"/>
    <w:multiLevelType w:val="hybridMultilevel"/>
    <w:tmpl w:val="F992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395024"/>
    <w:multiLevelType w:val="multilevel"/>
    <w:tmpl w:val="292AB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A70572"/>
    <w:multiLevelType w:val="multilevel"/>
    <w:tmpl w:val="3DAE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186AD7"/>
    <w:multiLevelType w:val="multilevel"/>
    <w:tmpl w:val="00864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D17074"/>
    <w:multiLevelType w:val="multilevel"/>
    <w:tmpl w:val="DDA8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524DFD"/>
    <w:multiLevelType w:val="hybridMultilevel"/>
    <w:tmpl w:val="D1E0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B47C58"/>
    <w:multiLevelType w:val="hybridMultilevel"/>
    <w:tmpl w:val="CF380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E5264"/>
    <w:multiLevelType w:val="multilevel"/>
    <w:tmpl w:val="18ACD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892544"/>
    <w:multiLevelType w:val="hybridMultilevel"/>
    <w:tmpl w:val="96E44E54"/>
    <w:lvl w:ilvl="0" w:tplc="53987DFC">
      <w:start w:val="1"/>
      <w:numFmt w:val="bullet"/>
      <w:lvlText w:val="•"/>
      <w:lvlJc w:val="left"/>
      <w:pPr>
        <w:tabs>
          <w:tab w:val="num" w:pos="720"/>
        </w:tabs>
        <w:ind w:left="720" w:hanging="360"/>
      </w:pPr>
      <w:rPr>
        <w:rFonts w:ascii="Arial" w:hAnsi="Arial" w:cs="Times New Roman" w:hint="default"/>
      </w:rPr>
    </w:lvl>
    <w:lvl w:ilvl="1" w:tplc="B596B4A0">
      <w:start w:val="1"/>
      <w:numFmt w:val="decimal"/>
      <w:lvlText w:val="%2."/>
      <w:lvlJc w:val="left"/>
      <w:pPr>
        <w:tabs>
          <w:tab w:val="num" w:pos="1440"/>
        </w:tabs>
        <w:ind w:left="1440" w:hanging="360"/>
      </w:pPr>
    </w:lvl>
    <w:lvl w:ilvl="2" w:tplc="0298C7D4">
      <w:start w:val="1"/>
      <w:numFmt w:val="decimal"/>
      <w:lvlText w:val="%3."/>
      <w:lvlJc w:val="left"/>
      <w:pPr>
        <w:tabs>
          <w:tab w:val="num" w:pos="2160"/>
        </w:tabs>
        <w:ind w:left="2160" w:hanging="360"/>
      </w:pPr>
    </w:lvl>
    <w:lvl w:ilvl="3" w:tplc="AE1CF438">
      <w:start w:val="1"/>
      <w:numFmt w:val="decimal"/>
      <w:lvlText w:val="%4."/>
      <w:lvlJc w:val="left"/>
      <w:pPr>
        <w:tabs>
          <w:tab w:val="num" w:pos="2880"/>
        </w:tabs>
        <w:ind w:left="2880" w:hanging="360"/>
      </w:pPr>
    </w:lvl>
    <w:lvl w:ilvl="4" w:tplc="8B34B694">
      <w:start w:val="1"/>
      <w:numFmt w:val="decimal"/>
      <w:lvlText w:val="%5."/>
      <w:lvlJc w:val="left"/>
      <w:pPr>
        <w:tabs>
          <w:tab w:val="num" w:pos="3600"/>
        </w:tabs>
        <w:ind w:left="3600" w:hanging="360"/>
      </w:pPr>
    </w:lvl>
    <w:lvl w:ilvl="5" w:tplc="FD1A6924">
      <w:start w:val="1"/>
      <w:numFmt w:val="decimal"/>
      <w:lvlText w:val="%6."/>
      <w:lvlJc w:val="left"/>
      <w:pPr>
        <w:tabs>
          <w:tab w:val="num" w:pos="4320"/>
        </w:tabs>
        <w:ind w:left="4320" w:hanging="360"/>
      </w:pPr>
    </w:lvl>
    <w:lvl w:ilvl="6" w:tplc="1678568A">
      <w:start w:val="1"/>
      <w:numFmt w:val="decimal"/>
      <w:lvlText w:val="%7."/>
      <w:lvlJc w:val="left"/>
      <w:pPr>
        <w:tabs>
          <w:tab w:val="num" w:pos="5040"/>
        </w:tabs>
        <w:ind w:left="5040" w:hanging="360"/>
      </w:pPr>
    </w:lvl>
    <w:lvl w:ilvl="7" w:tplc="3EACDE98">
      <w:start w:val="1"/>
      <w:numFmt w:val="decimal"/>
      <w:lvlText w:val="%8."/>
      <w:lvlJc w:val="left"/>
      <w:pPr>
        <w:tabs>
          <w:tab w:val="num" w:pos="5760"/>
        </w:tabs>
        <w:ind w:left="5760" w:hanging="360"/>
      </w:pPr>
    </w:lvl>
    <w:lvl w:ilvl="8" w:tplc="E9E6CDA6">
      <w:start w:val="1"/>
      <w:numFmt w:val="decimal"/>
      <w:lvlText w:val="%9."/>
      <w:lvlJc w:val="left"/>
      <w:pPr>
        <w:tabs>
          <w:tab w:val="num" w:pos="6480"/>
        </w:tabs>
        <w:ind w:left="6480" w:hanging="360"/>
      </w:pPr>
    </w:lvl>
  </w:abstractNum>
  <w:abstractNum w:abstractNumId="25">
    <w:nsid w:val="554F726B"/>
    <w:multiLevelType w:val="multilevel"/>
    <w:tmpl w:val="6A909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8AA42AE"/>
    <w:multiLevelType w:val="multilevel"/>
    <w:tmpl w:val="772A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103D3D"/>
    <w:multiLevelType w:val="multilevel"/>
    <w:tmpl w:val="292AB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6D353D"/>
    <w:multiLevelType w:val="multilevel"/>
    <w:tmpl w:val="3C363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CC64EFB"/>
    <w:multiLevelType w:val="multilevel"/>
    <w:tmpl w:val="9C70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B11E84"/>
    <w:multiLevelType w:val="hybridMultilevel"/>
    <w:tmpl w:val="88D2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772D6"/>
    <w:multiLevelType w:val="hybridMultilevel"/>
    <w:tmpl w:val="E01E7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9F06A6"/>
    <w:multiLevelType w:val="hybridMultilevel"/>
    <w:tmpl w:val="5A46B9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64BE212F"/>
    <w:multiLevelType w:val="hybridMultilevel"/>
    <w:tmpl w:val="0F021F5A"/>
    <w:lvl w:ilvl="0" w:tplc="C97885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A473C6"/>
    <w:multiLevelType w:val="multilevel"/>
    <w:tmpl w:val="6CBE4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E01592A"/>
    <w:multiLevelType w:val="hybridMultilevel"/>
    <w:tmpl w:val="BEA4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B5C9D"/>
    <w:multiLevelType w:val="hybridMultilevel"/>
    <w:tmpl w:val="3A80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5B0D5F"/>
    <w:multiLevelType w:val="hybridMultilevel"/>
    <w:tmpl w:val="4822B5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D7D756F"/>
    <w:multiLevelType w:val="hybridMultilevel"/>
    <w:tmpl w:val="063E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5"/>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3"/>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5"/>
  </w:num>
  <w:num w:numId="16">
    <w:abstractNumId w:val="16"/>
  </w:num>
  <w:num w:numId="17">
    <w:abstractNumId w:val="12"/>
  </w:num>
  <w:num w:numId="18">
    <w:abstractNumId w:val="31"/>
  </w:num>
  <w:num w:numId="19">
    <w:abstractNumId w:val="14"/>
  </w:num>
  <w:num w:numId="20">
    <w:abstractNumId w:val="7"/>
  </w:num>
  <w:num w:numId="21">
    <w:abstractNumId w:val="4"/>
  </w:num>
  <w:num w:numId="22">
    <w:abstractNumId w:val="32"/>
  </w:num>
  <w:num w:numId="23">
    <w:abstractNumId w:val="27"/>
  </w:num>
  <w:num w:numId="24">
    <w:abstractNumId w:val="17"/>
  </w:num>
  <w:num w:numId="25">
    <w:abstractNumId w:val="22"/>
  </w:num>
  <w:num w:numId="26">
    <w:abstractNumId w:val="30"/>
  </w:num>
  <w:num w:numId="27">
    <w:abstractNumId w:val="8"/>
  </w:num>
  <w:num w:numId="28">
    <w:abstractNumId w:val="26"/>
  </w:num>
  <w:num w:numId="29">
    <w:abstractNumId w:val="38"/>
  </w:num>
  <w:num w:numId="30">
    <w:abstractNumId w:val="21"/>
  </w:num>
  <w:num w:numId="31">
    <w:abstractNumId w:val="6"/>
  </w:num>
  <w:num w:numId="32">
    <w:abstractNumId w:val="23"/>
  </w:num>
  <w:num w:numId="3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0"/>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rawingGridVerticalSpacing w:val="187"/>
  <w:displayHorizontalDrawingGridEvery w:val="2"/>
  <w:characterSpacingControl w:val="doNotCompress"/>
  <w:hdrShapeDefaults>
    <o:shapedefaults v:ext="edit" spidmax="4098" strokecolor="#c00000">
      <v:stroke dashstyle="dash" color="#c00000" weight="1pt"/>
      <v:shadow color="#868686"/>
      <o:colormru v:ext="edit" colors="#069,#304c6a"/>
      <o:colormenu v:ext="edit" fillcolor="none" strokecolor="none"/>
    </o:shapedefaults>
  </w:hdrShapeDefaults>
  <w:footnotePr>
    <w:footnote w:id="-1"/>
    <w:footnote w:id="0"/>
  </w:footnotePr>
  <w:endnotePr>
    <w:endnote w:id="-1"/>
    <w:endnote w:id="0"/>
  </w:endnotePr>
  <w:compat/>
  <w:rsids>
    <w:rsidRoot w:val="00B81C45"/>
    <w:rsid w:val="00001FBE"/>
    <w:rsid w:val="00003B2D"/>
    <w:rsid w:val="0000638E"/>
    <w:rsid w:val="00007AC2"/>
    <w:rsid w:val="00012DE9"/>
    <w:rsid w:val="00015425"/>
    <w:rsid w:val="00017B00"/>
    <w:rsid w:val="000223EB"/>
    <w:rsid w:val="00025564"/>
    <w:rsid w:val="00033705"/>
    <w:rsid w:val="00047867"/>
    <w:rsid w:val="0006121C"/>
    <w:rsid w:val="00066F97"/>
    <w:rsid w:val="00067AB5"/>
    <w:rsid w:val="0009056F"/>
    <w:rsid w:val="00090C2C"/>
    <w:rsid w:val="00091BAF"/>
    <w:rsid w:val="00092B3B"/>
    <w:rsid w:val="00097813"/>
    <w:rsid w:val="00097FFB"/>
    <w:rsid w:val="000A0F16"/>
    <w:rsid w:val="000C6BA4"/>
    <w:rsid w:val="000E3D46"/>
    <w:rsid w:val="000E3E22"/>
    <w:rsid w:val="000F05F6"/>
    <w:rsid w:val="000F2248"/>
    <w:rsid w:val="000F25DF"/>
    <w:rsid w:val="000F77C7"/>
    <w:rsid w:val="0010014B"/>
    <w:rsid w:val="0010342A"/>
    <w:rsid w:val="00107FC6"/>
    <w:rsid w:val="0011376F"/>
    <w:rsid w:val="00121462"/>
    <w:rsid w:val="00127C66"/>
    <w:rsid w:val="0013488A"/>
    <w:rsid w:val="00135FE7"/>
    <w:rsid w:val="00155F13"/>
    <w:rsid w:val="0016380F"/>
    <w:rsid w:val="001837C9"/>
    <w:rsid w:val="00187795"/>
    <w:rsid w:val="00191A56"/>
    <w:rsid w:val="001A4AF4"/>
    <w:rsid w:val="001B7F68"/>
    <w:rsid w:val="001C0059"/>
    <w:rsid w:val="001C2513"/>
    <w:rsid w:val="001C3417"/>
    <w:rsid w:val="001C36FB"/>
    <w:rsid w:val="001D7EBC"/>
    <w:rsid w:val="001E4409"/>
    <w:rsid w:val="001F2011"/>
    <w:rsid w:val="001F60D6"/>
    <w:rsid w:val="001F7ECA"/>
    <w:rsid w:val="002162D7"/>
    <w:rsid w:val="00222A4D"/>
    <w:rsid w:val="002325B3"/>
    <w:rsid w:val="00241D77"/>
    <w:rsid w:val="002471E2"/>
    <w:rsid w:val="002571AD"/>
    <w:rsid w:val="002623BF"/>
    <w:rsid w:val="002645C6"/>
    <w:rsid w:val="00280B1F"/>
    <w:rsid w:val="00284A9D"/>
    <w:rsid w:val="002925C4"/>
    <w:rsid w:val="002974B9"/>
    <w:rsid w:val="002D1503"/>
    <w:rsid w:val="002E5490"/>
    <w:rsid w:val="002F37EE"/>
    <w:rsid w:val="00310BC7"/>
    <w:rsid w:val="003158E8"/>
    <w:rsid w:val="00316B1E"/>
    <w:rsid w:val="003262AF"/>
    <w:rsid w:val="00332AE7"/>
    <w:rsid w:val="003478A8"/>
    <w:rsid w:val="00356009"/>
    <w:rsid w:val="00363B61"/>
    <w:rsid w:val="003647B0"/>
    <w:rsid w:val="00372F31"/>
    <w:rsid w:val="00373B71"/>
    <w:rsid w:val="00374BC8"/>
    <w:rsid w:val="00375685"/>
    <w:rsid w:val="00381895"/>
    <w:rsid w:val="00390F72"/>
    <w:rsid w:val="00391D1D"/>
    <w:rsid w:val="00396AEF"/>
    <w:rsid w:val="003A37D3"/>
    <w:rsid w:val="003A6283"/>
    <w:rsid w:val="003A786B"/>
    <w:rsid w:val="003B0BB9"/>
    <w:rsid w:val="003B74CA"/>
    <w:rsid w:val="003C0A0B"/>
    <w:rsid w:val="003C1C39"/>
    <w:rsid w:val="003C3D58"/>
    <w:rsid w:val="003C5200"/>
    <w:rsid w:val="003C73D6"/>
    <w:rsid w:val="003D28F4"/>
    <w:rsid w:val="003D6F8E"/>
    <w:rsid w:val="003E4A5C"/>
    <w:rsid w:val="003E4DB5"/>
    <w:rsid w:val="003F7E8E"/>
    <w:rsid w:val="00403BD9"/>
    <w:rsid w:val="00407F2B"/>
    <w:rsid w:val="00423650"/>
    <w:rsid w:val="00426D68"/>
    <w:rsid w:val="004318B3"/>
    <w:rsid w:val="004329BC"/>
    <w:rsid w:val="00436ABF"/>
    <w:rsid w:val="00440F38"/>
    <w:rsid w:val="00447172"/>
    <w:rsid w:val="00447FBB"/>
    <w:rsid w:val="00457433"/>
    <w:rsid w:val="0045777D"/>
    <w:rsid w:val="004630A7"/>
    <w:rsid w:val="00463F26"/>
    <w:rsid w:val="00465800"/>
    <w:rsid w:val="004673AA"/>
    <w:rsid w:val="00470374"/>
    <w:rsid w:val="00477CD2"/>
    <w:rsid w:val="00484F1C"/>
    <w:rsid w:val="00486ABE"/>
    <w:rsid w:val="00491386"/>
    <w:rsid w:val="004A5F03"/>
    <w:rsid w:val="004A6495"/>
    <w:rsid w:val="004C0337"/>
    <w:rsid w:val="004C0985"/>
    <w:rsid w:val="004D60BA"/>
    <w:rsid w:val="004E3C84"/>
    <w:rsid w:val="004F232C"/>
    <w:rsid w:val="004F47C5"/>
    <w:rsid w:val="004F5BC2"/>
    <w:rsid w:val="004F73DB"/>
    <w:rsid w:val="005139B9"/>
    <w:rsid w:val="00521AB5"/>
    <w:rsid w:val="005271DC"/>
    <w:rsid w:val="005276FE"/>
    <w:rsid w:val="00550590"/>
    <w:rsid w:val="005646FC"/>
    <w:rsid w:val="005717C1"/>
    <w:rsid w:val="00577382"/>
    <w:rsid w:val="00590F7E"/>
    <w:rsid w:val="0059187B"/>
    <w:rsid w:val="00592A2E"/>
    <w:rsid w:val="00592D67"/>
    <w:rsid w:val="00593482"/>
    <w:rsid w:val="00595436"/>
    <w:rsid w:val="00597A5D"/>
    <w:rsid w:val="005A26A8"/>
    <w:rsid w:val="005C4CC4"/>
    <w:rsid w:val="005D0E02"/>
    <w:rsid w:val="005D25CE"/>
    <w:rsid w:val="005E21E4"/>
    <w:rsid w:val="005F5442"/>
    <w:rsid w:val="00601DAB"/>
    <w:rsid w:val="006046FA"/>
    <w:rsid w:val="00613F04"/>
    <w:rsid w:val="00614C06"/>
    <w:rsid w:val="006217CA"/>
    <w:rsid w:val="006263F2"/>
    <w:rsid w:val="00632851"/>
    <w:rsid w:val="00641F34"/>
    <w:rsid w:val="00651191"/>
    <w:rsid w:val="00657EBF"/>
    <w:rsid w:val="00662551"/>
    <w:rsid w:val="00666F77"/>
    <w:rsid w:val="00680054"/>
    <w:rsid w:val="00696D99"/>
    <w:rsid w:val="006A5619"/>
    <w:rsid w:val="006B05BA"/>
    <w:rsid w:val="006B2D74"/>
    <w:rsid w:val="006B54B9"/>
    <w:rsid w:val="006C48FC"/>
    <w:rsid w:val="006C7EA7"/>
    <w:rsid w:val="006D0147"/>
    <w:rsid w:val="006D13F2"/>
    <w:rsid w:val="006D17E3"/>
    <w:rsid w:val="006D1A41"/>
    <w:rsid w:val="006D274D"/>
    <w:rsid w:val="006D3BFE"/>
    <w:rsid w:val="006D3D54"/>
    <w:rsid w:val="006D5052"/>
    <w:rsid w:val="006D549D"/>
    <w:rsid w:val="006E2A36"/>
    <w:rsid w:val="006E4152"/>
    <w:rsid w:val="006E47E1"/>
    <w:rsid w:val="007005EE"/>
    <w:rsid w:val="007068F0"/>
    <w:rsid w:val="00707C1C"/>
    <w:rsid w:val="007101C0"/>
    <w:rsid w:val="007225DB"/>
    <w:rsid w:val="00730642"/>
    <w:rsid w:val="00733CF7"/>
    <w:rsid w:val="00751A50"/>
    <w:rsid w:val="0075502A"/>
    <w:rsid w:val="007557D3"/>
    <w:rsid w:val="00755C78"/>
    <w:rsid w:val="0075788F"/>
    <w:rsid w:val="0076338B"/>
    <w:rsid w:val="00771489"/>
    <w:rsid w:val="00781F8B"/>
    <w:rsid w:val="00787F9B"/>
    <w:rsid w:val="00797343"/>
    <w:rsid w:val="007A3290"/>
    <w:rsid w:val="007A3B0A"/>
    <w:rsid w:val="007A5195"/>
    <w:rsid w:val="007A5A63"/>
    <w:rsid w:val="007A5EF4"/>
    <w:rsid w:val="007B380D"/>
    <w:rsid w:val="007B3B41"/>
    <w:rsid w:val="007B580C"/>
    <w:rsid w:val="007B71FE"/>
    <w:rsid w:val="007C0282"/>
    <w:rsid w:val="007D23AB"/>
    <w:rsid w:val="007D7F31"/>
    <w:rsid w:val="007E6905"/>
    <w:rsid w:val="00801A6A"/>
    <w:rsid w:val="00807A58"/>
    <w:rsid w:val="00814749"/>
    <w:rsid w:val="0081718F"/>
    <w:rsid w:val="00826027"/>
    <w:rsid w:val="00826E1F"/>
    <w:rsid w:val="0082741E"/>
    <w:rsid w:val="00827475"/>
    <w:rsid w:val="00833ECD"/>
    <w:rsid w:val="00840276"/>
    <w:rsid w:val="00856701"/>
    <w:rsid w:val="00862CBB"/>
    <w:rsid w:val="00866B1E"/>
    <w:rsid w:val="00872CA7"/>
    <w:rsid w:val="00873117"/>
    <w:rsid w:val="00873B1A"/>
    <w:rsid w:val="008759CC"/>
    <w:rsid w:val="0087734B"/>
    <w:rsid w:val="00877584"/>
    <w:rsid w:val="008821C4"/>
    <w:rsid w:val="00895438"/>
    <w:rsid w:val="008A5BE4"/>
    <w:rsid w:val="008B4390"/>
    <w:rsid w:val="008C2CFD"/>
    <w:rsid w:val="008C4EEB"/>
    <w:rsid w:val="008C5757"/>
    <w:rsid w:val="008D00EB"/>
    <w:rsid w:val="008D33B4"/>
    <w:rsid w:val="008E0ED2"/>
    <w:rsid w:val="008E3D07"/>
    <w:rsid w:val="008E682F"/>
    <w:rsid w:val="008F5330"/>
    <w:rsid w:val="009047E8"/>
    <w:rsid w:val="00904B6F"/>
    <w:rsid w:val="0090592E"/>
    <w:rsid w:val="0091209A"/>
    <w:rsid w:val="00914CF8"/>
    <w:rsid w:val="009260F3"/>
    <w:rsid w:val="0092620E"/>
    <w:rsid w:val="00927243"/>
    <w:rsid w:val="009337FF"/>
    <w:rsid w:val="00934892"/>
    <w:rsid w:val="00936A03"/>
    <w:rsid w:val="00941DCF"/>
    <w:rsid w:val="009474FF"/>
    <w:rsid w:val="00984B80"/>
    <w:rsid w:val="009A11B5"/>
    <w:rsid w:val="009A2565"/>
    <w:rsid w:val="009B75E4"/>
    <w:rsid w:val="009B7CD6"/>
    <w:rsid w:val="009D1A05"/>
    <w:rsid w:val="009D3BDE"/>
    <w:rsid w:val="009E070B"/>
    <w:rsid w:val="009F1398"/>
    <w:rsid w:val="009F593B"/>
    <w:rsid w:val="00A021A1"/>
    <w:rsid w:val="00A106B2"/>
    <w:rsid w:val="00A124C4"/>
    <w:rsid w:val="00A130BB"/>
    <w:rsid w:val="00A13DB8"/>
    <w:rsid w:val="00A20651"/>
    <w:rsid w:val="00A23E6C"/>
    <w:rsid w:val="00A24373"/>
    <w:rsid w:val="00A26A4A"/>
    <w:rsid w:val="00A46C6F"/>
    <w:rsid w:val="00A50B6A"/>
    <w:rsid w:val="00A5396B"/>
    <w:rsid w:val="00A55F55"/>
    <w:rsid w:val="00A814A9"/>
    <w:rsid w:val="00A8583B"/>
    <w:rsid w:val="00A92745"/>
    <w:rsid w:val="00A95190"/>
    <w:rsid w:val="00A96FFC"/>
    <w:rsid w:val="00A97260"/>
    <w:rsid w:val="00AA534B"/>
    <w:rsid w:val="00AA7085"/>
    <w:rsid w:val="00AB5E6A"/>
    <w:rsid w:val="00AC7187"/>
    <w:rsid w:val="00AC719E"/>
    <w:rsid w:val="00AD36FC"/>
    <w:rsid w:val="00AF14F8"/>
    <w:rsid w:val="00AF525D"/>
    <w:rsid w:val="00B01052"/>
    <w:rsid w:val="00B01E12"/>
    <w:rsid w:val="00B1357D"/>
    <w:rsid w:val="00B20275"/>
    <w:rsid w:val="00B22900"/>
    <w:rsid w:val="00B23F43"/>
    <w:rsid w:val="00B25017"/>
    <w:rsid w:val="00B25C3E"/>
    <w:rsid w:val="00B2771E"/>
    <w:rsid w:val="00B33600"/>
    <w:rsid w:val="00B430EA"/>
    <w:rsid w:val="00B431CA"/>
    <w:rsid w:val="00B469B2"/>
    <w:rsid w:val="00B54A11"/>
    <w:rsid w:val="00B63B63"/>
    <w:rsid w:val="00B734E9"/>
    <w:rsid w:val="00B80F8A"/>
    <w:rsid w:val="00B81C45"/>
    <w:rsid w:val="00B84B5B"/>
    <w:rsid w:val="00BA1092"/>
    <w:rsid w:val="00BA2394"/>
    <w:rsid w:val="00BB1B62"/>
    <w:rsid w:val="00BC1659"/>
    <w:rsid w:val="00BC481D"/>
    <w:rsid w:val="00BD25CB"/>
    <w:rsid w:val="00BD4C24"/>
    <w:rsid w:val="00BD703C"/>
    <w:rsid w:val="00BE042E"/>
    <w:rsid w:val="00BE49BF"/>
    <w:rsid w:val="00BE4A5D"/>
    <w:rsid w:val="00BE66CF"/>
    <w:rsid w:val="00BF3F5B"/>
    <w:rsid w:val="00C03DE0"/>
    <w:rsid w:val="00C10A67"/>
    <w:rsid w:val="00C17C90"/>
    <w:rsid w:val="00C25D29"/>
    <w:rsid w:val="00C27831"/>
    <w:rsid w:val="00C32CA8"/>
    <w:rsid w:val="00C529CD"/>
    <w:rsid w:val="00C54C67"/>
    <w:rsid w:val="00C60D3C"/>
    <w:rsid w:val="00C66A4A"/>
    <w:rsid w:val="00C67652"/>
    <w:rsid w:val="00C90673"/>
    <w:rsid w:val="00C93FCF"/>
    <w:rsid w:val="00CA5CAE"/>
    <w:rsid w:val="00CA6603"/>
    <w:rsid w:val="00CA7FFA"/>
    <w:rsid w:val="00CB19FC"/>
    <w:rsid w:val="00CB490A"/>
    <w:rsid w:val="00CC1EE5"/>
    <w:rsid w:val="00CC58A4"/>
    <w:rsid w:val="00CD300E"/>
    <w:rsid w:val="00CD5CC7"/>
    <w:rsid w:val="00CD6C86"/>
    <w:rsid w:val="00CE2CBD"/>
    <w:rsid w:val="00CE56F4"/>
    <w:rsid w:val="00CE737E"/>
    <w:rsid w:val="00CF539D"/>
    <w:rsid w:val="00D014B0"/>
    <w:rsid w:val="00D0792D"/>
    <w:rsid w:val="00D106B7"/>
    <w:rsid w:val="00D125C7"/>
    <w:rsid w:val="00D23A87"/>
    <w:rsid w:val="00D241E7"/>
    <w:rsid w:val="00D24E03"/>
    <w:rsid w:val="00D266E8"/>
    <w:rsid w:val="00D3014B"/>
    <w:rsid w:val="00D31BAD"/>
    <w:rsid w:val="00D42949"/>
    <w:rsid w:val="00D4645E"/>
    <w:rsid w:val="00D658CD"/>
    <w:rsid w:val="00D712AB"/>
    <w:rsid w:val="00D90C87"/>
    <w:rsid w:val="00DA3F2C"/>
    <w:rsid w:val="00DA6A27"/>
    <w:rsid w:val="00DA7F53"/>
    <w:rsid w:val="00DB1343"/>
    <w:rsid w:val="00DB4541"/>
    <w:rsid w:val="00DE3AFB"/>
    <w:rsid w:val="00E04058"/>
    <w:rsid w:val="00E16553"/>
    <w:rsid w:val="00E22F80"/>
    <w:rsid w:val="00E307EB"/>
    <w:rsid w:val="00E33C36"/>
    <w:rsid w:val="00E364A4"/>
    <w:rsid w:val="00E37D19"/>
    <w:rsid w:val="00E4258D"/>
    <w:rsid w:val="00E607E2"/>
    <w:rsid w:val="00E64E89"/>
    <w:rsid w:val="00E66C45"/>
    <w:rsid w:val="00E74B4F"/>
    <w:rsid w:val="00E81C47"/>
    <w:rsid w:val="00E82113"/>
    <w:rsid w:val="00E86CD1"/>
    <w:rsid w:val="00E906FD"/>
    <w:rsid w:val="00EB6EEE"/>
    <w:rsid w:val="00EB7340"/>
    <w:rsid w:val="00EC2869"/>
    <w:rsid w:val="00EC6D18"/>
    <w:rsid w:val="00ED54E4"/>
    <w:rsid w:val="00ED58C4"/>
    <w:rsid w:val="00EE34B0"/>
    <w:rsid w:val="00EF2531"/>
    <w:rsid w:val="00EF5B26"/>
    <w:rsid w:val="00F139F1"/>
    <w:rsid w:val="00F1626C"/>
    <w:rsid w:val="00F16744"/>
    <w:rsid w:val="00F40280"/>
    <w:rsid w:val="00F420C7"/>
    <w:rsid w:val="00F44709"/>
    <w:rsid w:val="00F53EE3"/>
    <w:rsid w:val="00F72DF8"/>
    <w:rsid w:val="00F74A53"/>
    <w:rsid w:val="00F91E5C"/>
    <w:rsid w:val="00F96D89"/>
    <w:rsid w:val="00FA3245"/>
    <w:rsid w:val="00FB1EF2"/>
    <w:rsid w:val="00FB3887"/>
    <w:rsid w:val="00FC2C6D"/>
    <w:rsid w:val="00FC6C79"/>
    <w:rsid w:val="00FD60FE"/>
    <w:rsid w:val="00FE21EC"/>
    <w:rsid w:val="00FE2A5A"/>
    <w:rsid w:val="00FE38AF"/>
    <w:rsid w:val="00FF3FBF"/>
    <w:rsid w:val="00FF42A9"/>
    <w:rsid w:val="00FF78E9"/>
    <w:rsid w:val="00FF7FE2"/>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strokecolor="#c00000">
      <v:stroke dashstyle="dash" color="#c00000" weight="1pt"/>
      <v:shadow color="#868686"/>
      <o:colormru v:ext="edit" colors="#069,#304c6a"/>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D58"/>
  </w:style>
  <w:style w:type="paragraph" w:styleId="Heading1">
    <w:name w:val="heading 1"/>
    <w:basedOn w:val="Normal"/>
    <w:next w:val="Normal"/>
    <w:link w:val="Heading1Char"/>
    <w:qFormat/>
    <w:rsid w:val="008E682F"/>
    <w:pPr>
      <w:keepNext/>
      <w:spacing w:before="240" w:after="60" w:line="240" w:lineRule="auto"/>
      <w:outlineLvl w:val="0"/>
    </w:pPr>
    <w:rPr>
      <w:rFonts w:ascii="Arial Black" w:eastAsia="Times New Roman" w:hAnsi="Arial Black" w:cs="Arial"/>
      <w:b/>
      <w:bCs/>
      <w:smallCaps/>
      <w:color w:val="78916E"/>
      <w:spacing w:val="20"/>
      <w:kern w:val="32"/>
      <w:sz w:val="84"/>
      <w:szCs w:val="92"/>
    </w:rPr>
  </w:style>
  <w:style w:type="paragraph" w:styleId="Heading2">
    <w:name w:val="heading 2"/>
    <w:basedOn w:val="Normal"/>
    <w:next w:val="Normal"/>
    <w:link w:val="Heading2Char"/>
    <w:qFormat/>
    <w:rsid w:val="008E682F"/>
    <w:pPr>
      <w:pBdr>
        <w:top w:val="dashSmallGap" w:sz="4" w:space="1" w:color="BEC837"/>
        <w:left w:val="dashSmallGap" w:sz="4" w:space="4" w:color="BEC837"/>
        <w:bottom w:val="dashSmallGap" w:sz="4" w:space="1" w:color="BEC837"/>
        <w:right w:val="dashSmallGap" w:sz="4" w:space="4" w:color="BEC837"/>
      </w:pBdr>
      <w:shd w:val="clear" w:color="auto" w:fill="EBF0C8"/>
      <w:spacing w:after="0" w:line="240" w:lineRule="auto"/>
      <w:ind w:left="720"/>
      <w:jc w:val="center"/>
      <w:outlineLvl w:val="1"/>
    </w:pPr>
    <w:rPr>
      <w:rFonts w:ascii="Arial Black" w:eastAsia="Times New Roman" w:hAnsi="Arial Black" w:cs="Times New Roman"/>
      <w:color w:val="AFB487"/>
      <w:sz w:val="96"/>
      <w:szCs w:val="96"/>
    </w:rPr>
  </w:style>
  <w:style w:type="paragraph" w:styleId="Heading3">
    <w:name w:val="heading 3"/>
    <w:basedOn w:val="Normal"/>
    <w:next w:val="Normal"/>
    <w:link w:val="Heading3Char"/>
    <w:uiPriority w:val="9"/>
    <w:semiHidden/>
    <w:unhideWhenUsed/>
    <w:qFormat/>
    <w:rsid w:val="001F60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81C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1C45"/>
  </w:style>
  <w:style w:type="paragraph" w:styleId="Footer">
    <w:name w:val="footer"/>
    <w:basedOn w:val="Normal"/>
    <w:link w:val="FooterChar"/>
    <w:uiPriority w:val="99"/>
    <w:unhideWhenUsed/>
    <w:rsid w:val="00B81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C45"/>
  </w:style>
  <w:style w:type="paragraph" w:styleId="NoSpacing">
    <w:name w:val="No Spacing"/>
    <w:uiPriority w:val="1"/>
    <w:qFormat/>
    <w:rsid w:val="00B81C45"/>
    <w:pPr>
      <w:spacing w:after="0" w:line="240" w:lineRule="auto"/>
    </w:pPr>
  </w:style>
  <w:style w:type="character" w:styleId="Hyperlink">
    <w:name w:val="Hyperlink"/>
    <w:basedOn w:val="DefaultParagraphFont"/>
    <w:uiPriority w:val="99"/>
    <w:unhideWhenUsed/>
    <w:rsid w:val="00730642"/>
    <w:rPr>
      <w:color w:val="0000FF" w:themeColor="hyperlink"/>
      <w:u w:val="single"/>
    </w:rPr>
  </w:style>
  <w:style w:type="paragraph" w:styleId="NormalWeb">
    <w:name w:val="Normal (Web)"/>
    <w:basedOn w:val="Normal"/>
    <w:uiPriority w:val="99"/>
    <w:rsid w:val="00363B61"/>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6A5619"/>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A5619"/>
    <w:rPr>
      <w:rFonts w:cs="Tahoma"/>
      <w:sz w:val="16"/>
      <w:szCs w:val="16"/>
    </w:rPr>
  </w:style>
  <w:style w:type="character" w:customStyle="1" w:styleId="Heading1Char">
    <w:name w:val="Heading 1 Char"/>
    <w:basedOn w:val="DefaultParagraphFont"/>
    <w:link w:val="Heading1"/>
    <w:rsid w:val="008E682F"/>
    <w:rPr>
      <w:rFonts w:ascii="Arial Black" w:eastAsia="Times New Roman" w:hAnsi="Arial Black" w:cs="Arial"/>
      <w:b/>
      <w:bCs/>
      <w:smallCaps/>
      <w:color w:val="78916E"/>
      <w:spacing w:val="20"/>
      <w:kern w:val="32"/>
      <w:sz w:val="84"/>
      <w:szCs w:val="92"/>
    </w:rPr>
  </w:style>
  <w:style w:type="character" w:customStyle="1" w:styleId="Heading2Char">
    <w:name w:val="Heading 2 Char"/>
    <w:basedOn w:val="DefaultParagraphFont"/>
    <w:link w:val="Heading2"/>
    <w:rsid w:val="008E682F"/>
    <w:rPr>
      <w:rFonts w:ascii="Arial Black" w:eastAsia="Times New Roman" w:hAnsi="Arial Black" w:cs="Times New Roman"/>
      <w:color w:val="AFB487"/>
      <w:sz w:val="96"/>
      <w:szCs w:val="96"/>
      <w:shd w:val="clear" w:color="auto" w:fill="EBF0C8"/>
    </w:rPr>
  </w:style>
  <w:style w:type="paragraph" w:customStyle="1" w:styleId="Spacer">
    <w:name w:val="Spacer"/>
    <w:basedOn w:val="Normal"/>
    <w:rsid w:val="008E682F"/>
    <w:pPr>
      <w:pBdr>
        <w:top w:val="dashSmallGap" w:sz="4" w:space="1" w:color="BEC837"/>
        <w:left w:val="dashSmallGap" w:sz="4" w:space="4" w:color="BEC837"/>
        <w:bottom w:val="dashSmallGap" w:sz="4" w:space="1" w:color="BEC837"/>
        <w:right w:val="dashSmallGap" w:sz="4" w:space="4" w:color="BEC837"/>
      </w:pBdr>
      <w:shd w:val="clear" w:color="auto" w:fill="EBF0C8"/>
      <w:spacing w:before="60" w:after="60" w:line="240" w:lineRule="auto"/>
      <w:ind w:left="720"/>
      <w:jc w:val="center"/>
    </w:pPr>
    <w:rPr>
      <w:rFonts w:eastAsia="Times New Roman" w:cs="Times New Roman"/>
      <w:color w:val="78916E"/>
      <w:sz w:val="28"/>
      <w:szCs w:val="28"/>
    </w:rPr>
  </w:style>
  <w:style w:type="paragraph" w:customStyle="1" w:styleId="EventDate">
    <w:name w:val="Event Date"/>
    <w:basedOn w:val="Normal"/>
    <w:rsid w:val="008E682F"/>
    <w:pPr>
      <w:spacing w:before="480" w:after="480" w:line="240" w:lineRule="auto"/>
      <w:ind w:left="720"/>
      <w:jc w:val="center"/>
      <w:outlineLvl w:val="2"/>
    </w:pPr>
    <w:rPr>
      <w:rFonts w:eastAsia="Times New Roman" w:cs="Times New Roman"/>
      <w:color w:val="78916E"/>
      <w:sz w:val="48"/>
      <w:szCs w:val="20"/>
    </w:rPr>
  </w:style>
  <w:style w:type="character" w:styleId="FollowedHyperlink">
    <w:name w:val="FollowedHyperlink"/>
    <w:basedOn w:val="DefaultParagraphFont"/>
    <w:uiPriority w:val="99"/>
    <w:semiHidden/>
    <w:unhideWhenUsed/>
    <w:rsid w:val="00ED58C4"/>
    <w:rPr>
      <w:color w:val="800080" w:themeColor="followedHyperlink"/>
      <w:u w:val="single"/>
    </w:rPr>
  </w:style>
  <w:style w:type="paragraph" w:customStyle="1" w:styleId="Pa1">
    <w:name w:val="Pa1"/>
    <w:basedOn w:val="Normal"/>
    <w:next w:val="Normal"/>
    <w:uiPriority w:val="99"/>
    <w:rsid w:val="00457433"/>
    <w:pPr>
      <w:autoSpaceDE w:val="0"/>
      <w:autoSpaceDN w:val="0"/>
      <w:adjustRightInd w:val="0"/>
      <w:spacing w:after="0" w:line="211" w:lineRule="atLeast"/>
    </w:pPr>
    <w:rPr>
      <w:rFonts w:ascii="Futura Medium" w:hAnsi="Futura Medium"/>
      <w:szCs w:val="24"/>
    </w:rPr>
  </w:style>
  <w:style w:type="paragraph" w:customStyle="1" w:styleId="Pa13">
    <w:name w:val="Pa13"/>
    <w:basedOn w:val="Normal"/>
    <w:next w:val="Normal"/>
    <w:uiPriority w:val="99"/>
    <w:rsid w:val="00457433"/>
    <w:pPr>
      <w:autoSpaceDE w:val="0"/>
      <w:autoSpaceDN w:val="0"/>
      <w:adjustRightInd w:val="0"/>
      <w:spacing w:after="0" w:line="211" w:lineRule="atLeast"/>
    </w:pPr>
    <w:rPr>
      <w:rFonts w:ascii="Futura Medium" w:hAnsi="Futura Medium"/>
      <w:szCs w:val="24"/>
    </w:rPr>
  </w:style>
  <w:style w:type="character" w:customStyle="1" w:styleId="A2">
    <w:name w:val="A2"/>
    <w:uiPriority w:val="99"/>
    <w:rsid w:val="00457433"/>
    <w:rPr>
      <w:rFonts w:ascii="Futura Light" w:hAnsi="Futura Light" w:cs="Futura Light"/>
      <w:color w:val="000000"/>
      <w:sz w:val="55"/>
      <w:szCs w:val="55"/>
    </w:rPr>
  </w:style>
  <w:style w:type="paragraph" w:customStyle="1" w:styleId="Pa10">
    <w:name w:val="Pa10"/>
    <w:basedOn w:val="Normal"/>
    <w:next w:val="Normal"/>
    <w:uiPriority w:val="99"/>
    <w:rsid w:val="00457433"/>
    <w:pPr>
      <w:autoSpaceDE w:val="0"/>
      <w:autoSpaceDN w:val="0"/>
      <w:adjustRightInd w:val="0"/>
      <w:spacing w:after="0" w:line="181" w:lineRule="atLeast"/>
    </w:pPr>
    <w:rPr>
      <w:rFonts w:ascii="Futura Medium" w:hAnsi="Futura Medium"/>
      <w:szCs w:val="24"/>
    </w:rPr>
  </w:style>
  <w:style w:type="character" w:styleId="Strong">
    <w:name w:val="Strong"/>
    <w:basedOn w:val="DefaultParagraphFont"/>
    <w:uiPriority w:val="22"/>
    <w:qFormat/>
    <w:rsid w:val="00C60D3C"/>
    <w:rPr>
      <w:b/>
      <w:bCs/>
    </w:rPr>
  </w:style>
  <w:style w:type="character" w:styleId="Emphasis">
    <w:name w:val="Emphasis"/>
    <w:basedOn w:val="DefaultParagraphFont"/>
    <w:uiPriority w:val="20"/>
    <w:qFormat/>
    <w:rsid w:val="00C60D3C"/>
    <w:rPr>
      <w:i/>
      <w:iCs/>
    </w:rPr>
  </w:style>
  <w:style w:type="paragraph" w:styleId="BodyText2">
    <w:name w:val="Body Text 2"/>
    <w:basedOn w:val="Normal"/>
    <w:link w:val="BodyText2Char"/>
    <w:semiHidden/>
    <w:rsid w:val="004F73DB"/>
    <w:pPr>
      <w:spacing w:after="0" w:line="240" w:lineRule="auto"/>
    </w:pPr>
    <w:rPr>
      <w:rFonts w:ascii="Times New Roman" w:eastAsia="Times New Roman" w:hAnsi="Times New Roman" w:cs="Times New Roman"/>
      <w:b/>
      <w:bCs/>
      <w:szCs w:val="20"/>
    </w:rPr>
  </w:style>
  <w:style w:type="character" w:customStyle="1" w:styleId="BodyText2Char">
    <w:name w:val="Body Text 2 Char"/>
    <w:basedOn w:val="DefaultParagraphFont"/>
    <w:link w:val="BodyText2"/>
    <w:semiHidden/>
    <w:rsid w:val="004F73DB"/>
    <w:rPr>
      <w:rFonts w:ascii="Times New Roman" w:eastAsia="Times New Roman" w:hAnsi="Times New Roman" w:cs="Times New Roman"/>
      <w:b/>
      <w:bCs/>
      <w:szCs w:val="20"/>
    </w:rPr>
  </w:style>
  <w:style w:type="paragraph" w:styleId="BlockText">
    <w:name w:val="Block Text"/>
    <w:basedOn w:val="Normal"/>
    <w:semiHidden/>
    <w:rsid w:val="004F73DB"/>
    <w:pPr>
      <w:spacing w:after="0" w:line="240" w:lineRule="auto"/>
      <w:ind w:left="720" w:right="1494"/>
      <w:jc w:val="both"/>
    </w:pPr>
    <w:rPr>
      <w:rFonts w:ascii="Times New Roman" w:eastAsia="Times New Roman" w:hAnsi="Times New Roman" w:cs="Times New Roman"/>
      <w:sz w:val="22"/>
      <w:szCs w:val="21"/>
    </w:rPr>
  </w:style>
  <w:style w:type="paragraph" w:customStyle="1" w:styleId="Default">
    <w:name w:val="Default"/>
    <w:basedOn w:val="Normal"/>
    <w:uiPriority w:val="99"/>
    <w:semiHidden/>
    <w:rsid w:val="00C529CD"/>
    <w:pPr>
      <w:autoSpaceDE w:val="0"/>
      <w:autoSpaceDN w:val="0"/>
      <w:spacing w:after="0" w:line="240" w:lineRule="auto"/>
    </w:pPr>
    <w:rPr>
      <w:rFonts w:ascii="Arial" w:eastAsia="Calibri" w:hAnsi="Arial" w:cs="Arial"/>
      <w:color w:val="000000"/>
      <w:szCs w:val="24"/>
    </w:rPr>
  </w:style>
  <w:style w:type="character" w:customStyle="1" w:styleId="tags">
    <w:name w:val="tags"/>
    <w:basedOn w:val="DefaultParagraphFont"/>
    <w:rsid w:val="009D3BDE"/>
  </w:style>
  <w:style w:type="paragraph" w:styleId="Caption">
    <w:name w:val="caption"/>
    <w:basedOn w:val="Normal"/>
    <w:next w:val="Normal"/>
    <w:uiPriority w:val="35"/>
    <w:unhideWhenUsed/>
    <w:qFormat/>
    <w:rsid w:val="00BA1092"/>
    <w:pPr>
      <w:spacing w:line="240" w:lineRule="auto"/>
    </w:pPr>
    <w:rPr>
      <w:b/>
      <w:bCs/>
      <w:color w:val="4F81BD" w:themeColor="accent1"/>
      <w:sz w:val="18"/>
      <w:szCs w:val="18"/>
    </w:rPr>
  </w:style>
  <w:style w:type="paragraph" w:styleId="BodyText">
    <w:name w:val="Body Text"/>
    <w:basedOn w:val="Normal"/>
    <w:link w:val="BodyTextChar"/>
    <w:uiPriority w:val="99"/>
    <w:unhideWhenUsed/>
    <w:rsid w:val="007A3B0A"/>
    <w:pPr>
      <w:spacing w:after="120"/>
    </w:pPr>
  </w:style>
  <w:style w:type="character" w:customStyle="1" w:styleId="BodyTextChar">
    <w:name w:val="Body Text Char"/>
    <w:basedOn w:val="DefaultParagraphFont"/>
    <w:link w:val="BodyText"/>
    <w:uiPriority w:val="99"/>
    <w:rsid w:val="007A3B0A"/>
  </w:style>
  <w:style w:type="paragraph" w:styleId="ListParagraph">
    <w:name w:val="List Paragraph"/>
    <w:basedOn w:val="Normal"/>
    <w:uiPriority w:val="34"/>
    <w:qFormat/>
    <w:rsid w:val="00872CA7"/>
    <w:pPr>
      <w:ind w:left="720"/>
      <w:contextualSpacing/>
    </w:pPr>
  </w:style>
  <w:style w:type="character" w:customStyle="1" w:styleId="emphasis1">
    <w:name w:val="emphasis1"/>
    <w:basedOn w:val="DefaultParagraphFont"/>
    <w:rsid w:val="00A97260"/>
    <w:rPr>
      <w:b/>
      <w:bCs/>
    </w:rPr>
  </w:style>
  <w:style w:type="paragraph" w:customStyle="1" w:styleId="Subhead">
    <w:name w:val="Subhead"/>
    <w:rsid w:val="00356009"/>
    <w:pPr>
      <w:spacing w:after="0" w:line="240" w:lineRule="auto"/>
      <w:jc w:val="center"/>
    </w:pPr>
    <w:rPr>
      <w:rFonts w:ascii="Times New Roman" w:eastAsia="Times New Roman" w:hAnsi="Times New Roman" w:cs="Times New Roman"/>
      <w:i/>
      <w:iCs/>
      <w:color w:val="000000"/>
      <w:kern w:val="30"/>
      <w:sz w:val="36"/>
      <w:szCs w:val="36"/>
    </w:rPr>
  </w:style>
  <w:style w:type="paragraph" w:customStyle="1" w:styleId="Heading">
    <w:name w:val="Heading"/>
    <w:rsid w:val="00356009"/>
    <w:pPr>
      <w:spacing w:after="0" w:line="240" w:lineRule="auto"/>
      <w:jc w:val="center"/>
    </w:pPr>
    <w:rPr>
      <w:rFonts w:ascii="Times New Roman" w:eastAsia="Times New Roman" w:hAnsi="Times New Roman" w:cs="Times New Roman"/>
      <w:b/>
      <w:bCs/>
      <w:color w:val="000000"/>
      <w:kern w:val="30"/>
      <w:sz w:val="48"/>
      <w:szCs w:val="48"/>
    </w:rPr>
  </w:style>
  <w:style w:type="character" w:customStyle="1" w:styleId="date-display-single">
    <w:name w:val="date-display-single"/>
    <w:basedOn w:val="DefaultParagraphFont"/>
    <w:rsid w:val="007A5EF4"/>
  </w:style>
  <w:style w:type="paragraph" w:customStyle="1" w:styleId="verdana11reg">
    <w:name w:val="verdana11reg"/>
    <w:basedOn w:val="Normal"/>
    <w:rsid w:val="00C25D29"/>
    <w:pPr>
      <w:spacing w:before="100" w:beforeAutospacing="1" w:after="100" w:afterAutospacing="1" w:line="195" w:lineRule="atLeast"/>
    </w:pPr>
    <w:rPr>
      <w:rFonts w:ascii="Verdana" w:eastAsia="Times New Roman" w:hAnsi="Verdana" w:cs="Times New Roman"/>
      <w:sz w:val="17"/>
      <w:szCs w:val="17"/>
    </w:rPr>
  </w:style>
  <w:style w:type="table" w:styleId="TableGrid">
    <w:name w:val="Table Grid"/>
    <w:basedOn w:val="TableNormal"/>
    <w:uiPriority w:val="59"/>
    <w:rsid w:val="00B73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B734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734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34E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734E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734E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734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3">
    <w:name w:val="Body Text 3"/>
    <w:basedOn w:val="Normal"/>
    <w:link w:val="BodyText3Char"/>
    <w:uiPriority w:val="99"/>
    <w:semiHidden/>
    <w:unhideWhenUsed/>
    <w:rsid w:val="007557D3"/>
    <w:pPr>
      <w:spacing w:after="120"/>
    </w:pPr>
    <w:rPr>
      <w:sz w:val="16"/>
      <w:szCs w:val="16"/>
    </w:rPr>
  </w:style>
  <w:style w:type="character" w:customStyle="1" w:styleId="BodyText3Char">
    <w:name w:val="Body Text 3 Char"/>
    <w:basedOn w:val="DefaultParagraphFont"/>
    <w:link w:val="BodyText3"/>
    <w:uiPriority w:val="99"/>
    <w:semiHidden/>
    <w:rsid w:val="007557D3"/>
    <w:rPr>
      <w:sz w:val="16"/>
      <w:szCs w:val="16"/>
    </w:rPr>
  </w:style>
  <w:style w:type="paragraph" w:customStyle="1" w:styleId="msoaddress">
    <w:name w:val="msoaddress"/>
    <w:rsid w:val="007557D3"/>
    <w:pPr>
      <w:tabs>
        <w:tab w:val="left" w:pos="-31680"/>
      </w:tabs>
      <w:spacing w:after="0" w:line="300" w:lineRule="auto"/>
      <w:jc w:val="center"/>
    </w:pPr>
    <w:rPr>
      <w:rFonts w:ascii="Franklin Gothic Medium Cond" w:eastAsia="Times New Roman" w:hAnsi="Franklin Gothic Medium Cond" w:cs="Times New Roman"/>
      <w:color w:val="000000"/>
      <w:kern w:val="28"/>
      <w:sz w:val="22"/>
    </w:rPr>
  </w:style>
  <w:style w:type="paragraph" w:styleId="Title">
    <w:name w:val="Title"/>
    <w:link w:val="TitleChar"/>
    <w:uiPriority w:val="10"/>
    <w:qFormat/>
    <w:rsid w:val="007557D3"/>
    <w:pPr>
      <w:spacing w:after="0" w:line="240" w:lineRule="auto"/>
    </w:pPr>
    <w:rPr>
      <w:rFonts w:ascii="Garamond" w:eastAsia="Times New Roman" w:hAnsi="Garamond" w:cs="Times New Roman"/>
      <w:color w:val="FFFFFF"/>
      <w:kern w:val="28"/>
      <w:sz w:val="96"/>
      <w:szCs w:val="96"/>
    </w:rPr>
  </w:style>
  <w:style w:type="character" w:customStyle="1" w:styleId="TitleChar">
    <w:name w:val="Title Char"/>
    <w:basedOn w:val="DefaultParagraphFont"/>
    <w:link w:val="Title"/>
    <w:uiPriority w:val="10"/>
    <w:rsid w:val="007557D3"/>
    <w:rPr>
      <w:rFonts w:ascii="Garamond" w:eastAsia="Times New Roman" w:hAnsi="Garamond" w:cs="Times New Roman"/>
      <w:color w:val="FFFFFF"/>
      <w:kern w:val="28"/>
      <w:sz w:val="96"/>
      <w:szCs w:val="96"/>
    </w:rPr>
  </w:style>
  <w:style w:type="character" w:styleId="LineNumber">
    <w:name w:val="line number"/>
    <w:basedOn w:val="DefaultParagraphFont"/>
    <w:uiPriority w:val="99"/>
    <w:semiHidden/>
    <w:unhideWhenUsed/>
    <w:rsid w:val="005D25CE"/>
  </w:style>
  <w:style w:type="paragraph" w:styleId="DocumentMap">
    <w:name w:val="Document Map"/>
    <w:basedOn w:val="Normal"/>
    <w:link w:val="DocumentMapChar"/>
    <w:uiPriority w:val="99"/>
    <w:semiHidden/>
    <w:unhideWhenUsed/>
    <w:rsid w:val="00C66A4A"/>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C66A4A"/>
    <w:rPr>
      <w:rFonts w:cs="Tahoma"/>
      <w:sz w:val="16"/>
      <w:szCs w:val="16"/>
    </w:rPr>
  </w:style>
  <w:style w:type="character" w:customStyle="1" w:styleId="Heading3Char">
    <w:name w:val="Heading 3 Char"/>
    <w:basedOn w:val="DefaultParagraphFont"/>
    <w:link w:val="Heading3"/>
    <w:uiPriority w:val="9"/>
    <w:semiHidden/>
    <w:rsid w:val="001F60D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rsid w:val="00AF14F8"/>
    <w:pPr>
      <w:spacing w:after="120"/>
      <w:ind w:left="360"/>
    </w:pPr>
  </w:style>
  <w:style w:type="character" w:customStyle="1" w:styleId="BodyTextIndentChar">
    <w:name w:val="Body Text Indent Char"/>
    <w:basedOn w:val="DefaultParagraphFont"/>
    <w:link w:val="BodyTextIndent"/>
    <w:uiPriority w:val="99"/>
    <w:semiHidden/>
    <w:rsid w:val="00AF14F8"/>
  </w:style>
  <w:style w:type="paragraph" w:styleId="PlainText">
    <w:name w:val="Plain Text"/>
    <w:basedOn w:val="Normal"/>
    <w:link w:val="PlainTextChar"/>
    <w:uiPriority w:val="99"/>
    <w:unhideWhenUsed/>
    <w:rsid w:val="00641F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41F34"/>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72629012">
      <w:bodyDiv w:val="1"/>
      <w:marLeft w:val="0"/>
      <w:marRight w:val="0"/>
      <w:marTop w:val="0"/>
      <w:marBottom w:val="0"/>
      <w:divBdr>
        <w:top w:val="none" w:sz="0" w:space="0" w:color="auto"/>
        <w:left w:val="none" w:sz="0" w:space="0" w:color="auto"/>
        <w:bottom w:val="none" w:sz="0" w:space="0" w:color="auto"/>
        <w:right w:val="none" w:sz="0" w:space="0" w:color="auto"/>
      </w:divBdr>
      <w:divsChild>
        <w:div w:id="2136830039">
          <w:marLeft w:val="0"/>
          <w:marRight w:val="0"/>
          <w:marTop w:val="0"/>
          <w:marBottom w:val="0"/>
          <w:divBdr>
            <w:top w:val="none" w:sz="0" w:space="0" w:color="auto"/>
            <w:left w:val="none" w:sz="0" w:space="0" w:color="auto"/>
            <w:bottom w:val="none" w:sz="0" w:space="0" w:color="auto"/>
            <w:right w:val="none" w:sz="0" w:space="0" w:color="auto"/>
          </w:divBdr>
        </w:div>
        <w:div w:id="1445807710">
          <w:marLeft w:val="0"/>
          <w:marRight w:val="0"/>
          <w:marTop w:val="0"/>
          <w:marBottom w:val="0"/>
          <w:divBdr>
            <w:top w:val="none" w:sz="0" w:space="0" w:color="auto"/>
            <w:left w:val="none" w:sz="0" w:space="0" w:color="auto"/>
            <w:bottom w:val="none" w:sz="0" w:space="0" w:color="auto"/>
            <w:right w:val="none" w:sz="0" w:space="0" w:color="auto"/>
          </w:divBdr>
        </w:div>
        <w:div w:id="740828517">
          <w:marLeft w:val="0"/>
          <w:marRight w:val="0"/>
          <w:marTop w:val="0"/>
          <w:marBottom w:val="0"/>
          <w:divBdr>
            <w:top w:val="none" w:sz="0" w:space="0" w:color="auto"/>
            <w:left w:val="none" w:sz="0" w:space="0" w:color="auto"/>
            <w:bottom w:val="none" w:sz="0" w:space="0" w:color="auto"/>
            <w:right w:val="none" w:sz="0" w:space="0" w:color="auto"/>
          </w:divBdr>
        </w:div>
      </w:divsChild>
    </w:div>
    <w:div w:id="142935935">
      <w:bodyDiv w:val="1"/>
      <w:marLeft w:val="0"/>
      <w:marRight w:val="0"/>
      <w:marTop w:val="0"/>
      <w:marBottom w:val="0"/>
      <w:divBdr>
        <w:top w:val="none" w:sz="0" w:space="0" w:color="auto"/>
        <w:left w:val="none" w:sz="0" w:space="0" w:color="auto"/>
        <w:bottom w:val="none" w:sz="0" w:space="0" w:color="auto"/>
        <w:right w:val="none" w:sz="0" w:space="0" w:color="auto"/>
      </w:divBdr>
    </w:div>
    <w:div w:id="337541613">
      <w:bodyDiv w:val="1"/>
      <w:marLeft w:val="0"/>
      <w:marRight w:val="0"/>
      <w:marTop w:val="0"/>
      <w:marBottom w:val="0"/>
      <w:divBdr>
        <w:top w:val="none" w:sz="0" w:space="0" w:color="auto"/>
        <w:left w:val="none" w:sz="0" w:space="0" w:color="auto"/>
        <w:bottom w:val="none" w:sz="0" w:space="0" w:color="auto"/>
        <w:right w:val="none" w:sz="0" w:space="0" w:color="auto"/>
      </w:divBdr>
    </w:div>
    <w:div w:id="344676972">
      <w:bodyDiv w:val="1"/>
      <w:marLeft w:val="0"/>
      <w:marRight w:val="0"/>
      <w:marTop w:val="0"/>
      <w:marBottom w:val="0"/>
      <w:divBdr>
        <w:top w:val="none" w:sz="0" w:space="0" w:color="auto"/>
        <w:left w:val="none" w:sz="0" w:space="0" w:color="auto"/>
        <w:bottom w:val="none" w:sz="0" w:space="0" w:color="auto"/>
        <w:right w:val="none" w:sz="0" w:space="0" w:color="auto"/>
      </w:divBdr>
    </w:div>
    <w:div w:id="549078334">
      <w:bodyDiv w:val="1"/>
      <w:marLeft w:val="0"/>
      <w:marRight w:val="0"/>
      <w:marTop w:val="0"/>
      <w:marBottom w:val="0"/>
      <w:divBdr>
        <w:top w:val="none" w:sz="0" w:space="0" w:color="auto"/>
        <w:left w:val="none" w:sz="0" w:space="0" w:color="auto"/>
        <w:bottom w:val="none" w:sz="0" w:space="0" w:color="auto"/>
        <w:right w:val="none" w:sz="0" w:space="0" w:color="auto"/>
      </w:divBdr>
    </w:div>
    <w:div w:id="580681515">
      <w:bodyDiv w:val="1"/>
      <w:marLeft w:val="0"/>
      <w:marRight w:val="0"/>
      <w:marTop w:val="0"/>
      <w:marBottom w:val="0"/>
      <w:divBdr>
        <w:top w:val="none" w:sz="0" w:space="0" w:color="auto"/>
        <w:left w:val="none" w:sz="0" w:space="0" w:color="auto"/>
        <w:bottom w:val="none" w:sz="0" w:space="0" w:color="auto"/>
        <w:right w:val="none" w:sz="0" w:space="0" w:color="auto"/>
      </w:divBdr>
      <w:divsChild>
        <w:div w:id="1937707397">
          <w:marLeft w:val="0"/>
          <w:marRight w:val="0"/>
          <w:marTop w:val="0"/>
          <w:marBottom w:val="0"/>
          <w:divBdr>
            <w:top w:val="none" w:sz="0" w:space="0" w:color="auto"/>
            <w:left w:val="none" w:sz="0" w:space="0" w:color="auto"/>
            <w:bottom w:val="none" w:sz="0" w:space="0" w:color="auto"/>
            <w:right w:val="none" w:sz="0" w:space="0" w:color="auto"/>
          </w:divBdr>
        </w:div>
      </w:divsChild>
    </w:div>
    <w:div w:id="594632919">
      <w:bodyDiv w:val="1"/>
      <w:marLeft w:val="0"/>
      <w:marRight w:val="0"/>
      <w:marTop w:val="0"/>
      <w:marBottom w:val="0"/>
      <w:divBdr>
        <w:top w:val="none" w:sz="0" w:space="0" w:color="auto"/>
        <w:left w:val="none" w:sz="0" w:space="0" w:color="auto"/>
        <w:bottom w:val="none" w:sz="0" w:space="0" w:color="auto"/>
        <w:right w:val="none" w:sz="0" w:space="0" w:color="auto"/>
      </w:divBdr>
      <w:divsChild>
        <w:div w:id="1179152763">
          <w:marLeft w:val="0"/>
          <w:marRight w:val="0"/>
          <w:marTop w:val="0"/>
          <w:marBottom w:val="0"/>
          <w:divBdr>
            <w:top w:val="none" w:sz="0" w:space="0" w:color="000000"/>
            <w:left w:val="none" w:sz="0" w:space="0" w:color="000000"/>
            <w:bottom w:val="none" w:sz="0" w:space="0" w:color="000000"/>
            <w:right w:val="none" w:sz="0" w:space="0" w:color="000000"/>
          </w:divBdr>
          <w:divsChild>
            <w:div w:id="138775239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757602575">
      <w:bodyDiv w:val="1"/>
      <w:marLeft w:val="0"/>
      <w:marRight w:val="0"/>
      <w:marTop w:val="0"/>
      <w:marBottom w:val="0"/>
      <w:divBdr>
        <w:top w:val="none" w:sz="0" w:space="0" w:color="auto"/>
        <w:left w:val="none" w:sz="0" w:space="0" w:color="auto"/>
        <w:bottom w:val="none" w:sz="0" w:space="0" w:color="auto"/>
        <w:right w:val="none" w:sz="0" w:space="0" w:color="auto"/>
      </w:divBdr>
    </w:div>
    <w:div w:id="818959095">
      <w:bodyDiv w:val="1"/>
      <w:marLeft w:val="0"/>
      <w:marRight w:val="0"/>
      <w:marTop w:val="0"/>
      <w:marBottom w:val="0"/>
      <w:divBdr>
        <w:top w:val="none" w:sz="0" w:space="0" w:color="auto"/>
        <w:left w:val="none" w:sz="0" w:space="0" w:color="auto"/>
        <w:bottom w:val="none" w:sz="0" w:space="0" w:color="auto"/>
        <w:right w:val="none" w:sz="0" w:space="0" w:color="auto"/>
      </w:divBdr>
      <w:divsChild>
        <w:div w:id="1133258232">
          <w:marLeft w:val="0"/>
          <w:marRight w:val="0"/>
          <w:marTop w:val="0"/>
          <w:marBottom w:val="0"/>
          <w:divBdr>
            <w:top w:val="none" w:sz="0" w:space="0" w:color="000000"/>
            <w:left w:val="none" w:sz="0" w:space="0" w:color="000000"/>
            <w:bottom w:val="none" w:sz="0" w:space="0" w:color="000000"/>
            <w:right w:val="none" w:sz="0" w:space="0" w:color="000000"/>
          </w:divBdr>
          <w:divsChild>
            <w:div w:id="208984013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840122370">
      <w:bodyDiv w:val="1"/>
      <w:marLeft w:val="0"/>
      <w:marRight w:val="0"/>
      <w:marTop w:val="0"/>
      <w:marBottom w:val="0"/>
      <w:divBdr>
        <w:top w:val="none" w:sz="0" w:space="0" w:color="auto"/>
        <w:left w:val="none" w:sz="0" w:space="0" w:color="auto"/>
        <w:bottom w:val="none" w:sz="0" w:space="0" w:color="auto"/>
        <w:right w:val="none" w:sz="0" w:space="0" w:color="auto"/>
      </w:divBdr>
    </w:div>
    <w:div w:id="903490103">
      <w:bodyDiv w:val="1"/>
      <w:marLeft w:val="0"/>
      <w:marRight w:val="0"/>
      <w:marTop w:val="0"/>
      <w:marBottom w:val="0"/>
      <w:divBdr>
        <w:top w:val="none" w:sz="0" w:space="0" w:color="auto"/>
        <w:left w:val="none" w:sz="0" w:space="0" w:color="auto"/>
        <w:bottom w:val="none" w:sz="0" w:space="0" w:color="auto"/>
        <w:right w:val="none" w:sz="0" w:space="0" w:color="auto"/>
      </w:divBdr>
    </w:div>
    <w:div w:id="936599795">
      <w:bodyDiv w:val="1"/>
      <w:marLeft w:val="0"/>
      <w:marRight w:val="0"/>
      <w:marTop w:val="0"/>
      <w:marBottom w:val="0"/>
      <w:divBdr>
        <w:top w:val="none" w:sz="0" w:space="0" w:color="auto"/>
        <w:left w:val="none" w:sz="0" w:space="0" w:color="auto"/>
        <w:bottom w:val="none" w:sz="0" w:space="0" w:color="auto"/>
        <w:right w:val="none" w:sz="0" w:space="0" w:color="auto"/>
      </w:divBdr>
      <w:divsChild>
        <w:div w:id="307636648">
          <w:marLeft w:val="0"/>
          <w:marRight w:val="0"/>
          <w:marTop w:val="0"/>
          <w:marBottom w:val="0"/>
          <w:divBdr>
            <w:top w:val="none" w:sz="0" w:space="0" w:color="auto"/>
            <w:left w:val="none" w:sz="0" w:space="0" w:color="auto"/>
            <w:bottom w:val="none" w:sz="0" w:space="0" w:color="auto"/>
            <w:right w:val="none" w:sz="0" w:space="0" w:color="auto"/>
          </w:divBdr>
          <w:divsChild>
            <w:div w:id="1862890805">
              <w:marLeft w:val="0"/>
              <w:marRight w:val="0"/>
              <w:marTop w:val="0"/>
              <w:marBottom w:val="0"/>
              <w:divBdr>
                <w:top w:val="none" w:sz="0" w:space="0" w:color="auto"/>
                <w:left w:val="none" w:sz="0" w:space="0" w:color="auto"/>
                <w:bottom w:val="none" w:sz="0" w:space="0" w:color="auto"/>
                <w:right w:val="none" w:sz="0" w:space="0" w:color="auto"/>
              </w:divBdr>
              <w:divsChild>
                <w:div w:id="397167497">
                  <w:marLeft w:val="0"/>
                  <w:marRight w:val="0"/>
                  <w:marTop w:val="0"/>
                  <w:marBottom w:val="0"/>
                  <w:divBdr>
                    <w:top w:val="none" w:sz="0" w:space="0" w:color="auto"/>
                    <w:left w:val="none" w:sz="0" w:space="0" w:color="auto"/>
                    <w:bottom w:val="none" w:sz="0" w:space="0" w:color="auto"/>
                    <w:right w:val="none" w:sz="0" w:space="0" w:color="auto"/>
                  </w:divBdr>
                  <w:divsChild>
                    <w:div w:id="1559785817">
                      <w:marLeft w:val="0"/>
                      <w:marRight w:val="0"/>
                      <w:marTop w:val="75"/>
                      <w:marBottom w:val="75"/>
                      <w:divBdr>
                        <w:top w:val="none" w:sz="0" w:space="0" w:color="auto"/>
                        <w:left w:val="none" w:sz="0" w:space="0" w:color="auto"/>
                        <w:bottom w:val="none" w:sz="0" w:space="0" w:color="auto"/>
                        <w:right w:val="none" w:sz="0" w:space="0" w:color="auto"/>
                      </w:divBdr>
                      <w:divsChild>
                        <w:div w:id="1208296206">
                          <w:marLeft w:val="0"/>
                          <w:marRight w:val="0"/>
                          <w:marTop w:val="0"/>
                          <w:marBottom w:val="0"/>
                          <w:divBdr>
                            <w:top w:val="none" w:sz="0" w:space="0" w:color="auto"/>
                            <w:left w:val="none" w:sz="0" w:space="0" w:color="auto"/>
                            <w:bottom w:val="none" w:sz="0" w:space="0" w:color="auto"/>
                            <w:right w:val="none" w:sz="0" w:space="0" w:color="auto"/>
                          </w:divBdr>
                          <w:divsChild>
                            <w:div w:id="663361156">
                              <w:marLeft w:val="0"/>
                              <w:marRight w:val="0"/>
                              <w:marTop w:val="0"/>
                              <w:marBottom w:val="300"/>
                              <w:divBdr>
                                <w:top w:val="none" w:sz="0" w:space="0" w:color="auto"/>
                                <w:left w:val="none" w:sz="0" w:space="0" w:color="auto"/>
                                <w:bottom w:val="none" w:sz="0" w:space="0" w:color="auto"/>
                                <w:right w:val="none" w:sz="0" w:space="0" w:color="auto"/>
                              </w:divBdr>
                              <w:divsChild>
                                <w:div w:id="1844319481">
                                  <w:marLeft w:val="0"/>
                                  <w:marRight w:val="0"/>
                                  <w:marTop w:val="300"/>
                                  <w:marBottom w:val="0"/>
                                  <w:divBdr>
                                    <w:top w:val="none" w:sz="0" w:space="0" w:color="auto"/>
                                    <w:left w:val="none" w:sz="0" w:space="0" w:color="auto"/>
                                    <w:bottom w:val="none" w:sz="0" w:space="0" w:color="auto"/>
                                    <w:right w:val="none" w:sz="0" w:space="0" w:color="auto"/>
                                  </w:divBdr>
                                  <w:divsChild>
                                    <w:div w:id="883954799">
                                      <w:marLeft w:val="0"/>
                                      <w:marRight w:val="0"/>
                                      <w:marTop w:val="0"/>
                                      <w:marBottom w:val="0"/>
                                      <w:divBdr>
                                        <w:top w:val="none" w:sz="0" w:space="0" w:color="auto"/>
                                        <w:left w:val="none" w:sz="0" w:space="0" w:color="auto"/>
                                        <w:bottom w:val="none" w:sz="0" w:space="0" w:color="auto"/>
                                        <w:right w:val="none" w:sz="0" w:space="0" w:color="auto"/>
                                      </w:divBdr>
                                      <w:divsChild>
                                        <w:div w:id="453603721">
                                          <w:marLeft w:val="975"/>
                                          <w:marRight w:val="0"/>
                                          <w:marTop w:val="0"/>
                                          <w:marBottom w:val="0"/>
                                          <w:divBdr>
                                            <w:top w:val="none" w:sz="0" w:space="0" w:color="auto"/>
                                            <w:left w:val="none" w:sz="0" w:space="0" w:color="auto"/>
                                            <w:bottom w:val="none" w:sz="0" w:space="0" w:color="auto"/>
                                            <w:right w:val="none" w:sz="0" w:space="0" w:color="auto"/>
                                          </w:divBdr>
                                        </w:div>
                                        <w:div w:id="457799949">
                                          <w:marLeft w:val="0"/>
                                          <w:marRight w:val="0"/>
                                          <w:marTop w:val="0"/>
                                          <w:marBottom w:val="0"/>
                                          <w:divBdr>
                                            <w:top w:val="none" w:sz="0" w:space="0" w:color="auto"/>
                                            <w:left w:val="none" w:sz="0" w:space="0" w:color="auto"/>
                                            <w:bottom w:val="none" w:sz="0" w:space="0" w:color="auto"/>
                                            <w:right w:val="none" w:sz="0" w:space="0" w:color="auto"/>
                                          </w:divBdr>
                                        </w:div>
                                        <w:div w:id="1587611726">
                                          <w:marLeft w:val="0"/>
                                          <w:marRight w:val="0"/>
                                          <w:marTop w:val="0"/>
                                          <w:marBottom w:val="0"/>
                                          <w:divBdr>
                                            <w:top w:val="none" w:sz="0" w:space="0" w:color="auto"/>
                                            <w:left w:val="none" w:sz="0" w:space="0" w:color="auto"/>
                                            <w:bottom w:val="none" w:sz="0" w:space="0" w:color="auto"/>
                                            <w:right w:val="none" w:sz="0" w:space="0" w:color="auto"/>
                                          </w:divBdr>
                                          <w:divsChild>
                                            <w:div w:id="3016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973146">
      <w:bodyDiv w:val="1"/>
      <w:marLeft w:val="0"/>
      <w:marRight w:val="0"/>
      <w:marTop w:val="0"/>
      <w:marBottom w:val="0"/>
      <w:divBdr>
        <w:top w:val="none" w:sz="0" w:space="0" w:color="auto"/>
        <w:left w:val="none" w:sz="0" w:space="0" w:color="auto"/>
        <w:bottom w:val="none" w:sz="0" w:space="0" w:color="auto"/>
        <w:right w:val="none" w:sz="0" w:space="0" w:color="auto"/>
      </w:divBdr>
    </w:div>
    <w:div w:id="1008215159">
      <w:bodyDiv w:val="1"/>
      <w:marLeft w:val="0"/>
      <w:marRight w:val="0"/>
      <w:marTop w:val="0"/>
      <w:marBottom w:val="0"/>
      <w:divBdr>
        <w:top w:val="none" w:sz="0" w:space="0" w:color="auto"/>
        <w:left w:val="none" w:sz="0" w:space="0" w:color="auto"/>
        <w:bottom w:val="none" w:sz="0" w:space="0" w:color="auto"/>
        <w:right w:val="none" w:sz="0" w:space="0" w:color="auto"/>
      </w:divBdr>
    </w:div>
    <w:div w:id="1076198908">
      <w:bodyDiv w:val="1"/>
      <w:marLeft w:val="0"/>
      <w:marRight w:val="0"/>
      <w:marTop w:val="0"/>
      <w:marBottom w:val="0"/>
      <w:divBdr>
        <w:top w:val="none" w:sz="0" w:space="0" w:color="auto"/>
        <w:left w:val="none" w:sz="0" w:space="0" w:color="auto"/>
        <w:bottom w:val="none" w:sz="0" w:space="0" w:color="auto"/>
        <w:right w:val="none" w:sz="0" w:space="0" w:color="auto"/>
      </w:divBdr>
    </w:div>
    <w:div w:id="1114058232">
      <w:bodyDiv w:val="1"/>
      <w:marLeft w:val="0"/>
      <w:marRight w:val="0"/>
      <w:marTop w:val="0"/>
      <w:marBottom w:val="0"/>
      <w:divBdr>
        <w:top w:val="none" w:sz="0" w:space="0" w:color="auto"/>
        <w:left w:val="none" w:sz="0" w:space="0" w:color="auto"/>
        <w:bottom w:val="none" w:sz="0" w:space="0" w:color="auto"/>
        <w:right w:val="none" w:sz="0" w:space="0" w:color="auto"/>
      </w:divBdr>
    </w:div>
    <w:div w:id="1129013437">
      <w:bodyDiv w:val="1"/>
      <w:marLeft w:val="0"/>
      <w:marRight w:val="0"/>
      <w:marTop w:val="0"/>
      <w:marBottom w:val="0"/>
      <w:divBdr>
        <w:top w:val="none" w:sz="0" w:space="0" w:color="auto"/>
        <w:left w:val="none" w:sz="0" w:space="0" w:color="auto"/>
        <w:bottom w:val="none" w:sz="0" w:space="0" w:color="auto"/>
        <w:right w:val="none" w:sz="0" w:space="0" w:color="auto"/>
      </w:divBdr>
    </w:div>
    <w:div w:id="1378699062">
      <w:bodyDiv w:val="1"/>
      <w:marLeft w:val="0"/>
      <w:marRight w:val="0"/>
      <w:marTop w:val="0"/>
      <w:marBottom w:val="0"/>
      <w:divBdr>
        <w:top w:val="none" w:sz="0" w:space="0" w:color="auto"/>
        <w:left w:val="none" w:sz="0" w:space="0" w:color="auto"/>
        <w:bottom w:val="none" w:sz="0" w:space="0" w:color="auto"/>
        <w:right w:val="none" w:sz="0" w:space="0" w:color="auto"/>
      </w:divBdr>
    </w:div>
    <w:div w:id="1418089064">
      <w:bodyDiv w:val="1"/>
      <w:marLeft w:val="0"/>
      <w:marRight w:val="0"/>
      <w:marTop w:val="0"/>
      <w:marBottom w:val="0"/>
      <w:divBdr>
        <w:top w:val="none" w:sz="0" w:space="0" w:color="auto"/>
        <w:left w:val="none" w:sz="0" w:space="0" w:color="auto"/>
        <w:bottom w:val="none" w:sz="0" w:space="0" w:color="auto"/>
        <w:right w:val="none" w:sz="0" w:space="0" w:color="auto"/>
      </w:divBdr>
    </w:div>
    <w:div w:id="1451243363">
      <w:bodyDiv w:val="1"/>
      <w:marLeft w:val="0"/>
      <w:marRight w:val="0"/>
      <w:marTop w:val="0"/>
      <w:marBottom w:val="0"/>
      <w:divBdr>
        <w:top w:val="none" w:sz="0" w:space="0" w:color="auto"/>
        <w:left w:val="none" w:sz="0" w:space="0" w:color="auto"/>
        <w:bottom w:val="none" w:sz="0" w:space="0" w:color="auto"/>
        <w:right w:val="none" w:sz="0" w:space="0" w:color="auto"/>
      </w:divBdr>
    </w:div>
    <w:div w:id="1482116409">
      <w:bodyDiv w:val="1"/>
      <w:marLeft w:val="0"/>
      <w:marRight w:val="0"/>
      <w:marTop w:val="0"/>
      <w:marBottom w:val="0"/>
      <w:divBdr>
        <w:top w:val="none" w:sz="0" w:space="0" w:color="auto"/>
        <w:left w:val="none" w:sz="0" w:space="0" w:color="auto"/>
        <w:bottom w:val="none" w:sz="0" w:space="0" w:color="auto"/>
        <w:right w:val="none" w:sz="0" w:space="0" w:color="auto"/>
      </w:divBdr>
      <w:divsChild>
        <w:div w:id="2004046909">
          <w:marLeft w:val="0"/>
          <w:marRight w:val="0"/>
          <w:marTop w:val="240"/>
          <w:marBottom w:val="240"/>
          <w:divBdr>
            <w:top w:val="none" w:sz="0" w:space="0" w:color="auto"/>
            <w:left w:val="none" w:sz="0" w:space="0" w:color="auto"/>
            <w:bottom w:val="none" w:sz="0" w:space="0" w:color="auto"/>
            <w:right w:val="none" w:sz="0" w:space="0" w:color="auto"/>
          </w:divBdr>
          <w:divsChild>
            <w:div w:id="1355889451">
              <w:marLeft w:val="90"/>
              <w:marRight w:val="90"/>
              <w:marTop w:val="0"/>
              <w:marBottom w:val="0"/>
              <w:divBdr>
                <w:top w:val="none" w:sz="0" w:space="0" w:color="auto"/>
                <w:left w:val="none" w:sz="0" w:space="0" w:color="auto"/>
                <w:bottom w:val="none" w:sz="0" w:space="0" w:color="auto"/>
                <w:right w:val="none" w:sz="0" w:space="0" w:color="auto"/>
              </w:divBdr>
              <w:divsChild>
                <w:div w:id="6539483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02">
      <w:bodyDiv w:val="1"/>
      <w:marLeft w:val="0"/>
      <w:marRight w:val="0"/>
      <w:marTop w:val="0"/>
      <w:marBottom w:val="0"/>
      <w:divBdr>
        <w:top w:val="none" w:sz="0" w:space="0" w:color="auto"/>
        <w:left w:val="none" w:sz="0" w:space="0" w:color="auto"/>
        <w:bottom w:val="none" w:sz="0" w:space="0" w:color="auto"/>
        <w:right w:val="none" w:sz="0" w:space="0" w:color="auto"/>
      </w:divBdr>
    </w:div>
    <w:div w:id="1754739552">
      <w:bodyDiv w:val="1"/>
      <w:marLeft w:val="0"/>
      <w:marRight w:val="0"/>
      <w:marTop w:val="0"/>
      <w:marBottom w:val="0"/>
      <w:divBdr>
        <w:top w:val="none" w:sz="0" w:space="0" w:color="auto"/>
        <w:left w:val="none" w:sz="0" w:space="0" w:color="auto"/>
        <w:bottom w:val="none" w:sz="0" w:space="0" w:color="auto"/>
        <w:right w:val="none" w:sz="0" w:space="0" w:color="auto"/>
      </w:divBdr>
    </w:div>
    <w:div w:id="1773744599">
      <w:bodyDiv w:val="1"/>
      <w:marLeft w:val="0"/>
      <w:marRight w:val="0"/>
      <w:marTop w:val="0"/>
      <w:marBottom w:val="0"/>
      <w:divBdr>
        <w:top w:val="none" w:sz="0" w:space="0" w:color="auto"/>
        <w:left w:val="none" w:sz="0" w:space="0" w:color="auto"/>
        <w:bottom w:val="none" w:sz="0" w:space="0" w:color="auto"/>
        <w:right w:val="none" w:sz="0" w:space="0" w:color="auto"/>
      </w:divBdr>
    </w:div>
    <w:div w:id="1791781495">
      <w:bodyDiv w:val="1"/>
      <w:marLeft w:val="0"/>
      <w:marRight w:val="0"/>
      <w:marTop w:val="0"/>
      <w:marBottom w:val="0"/>
      <w:divBdr>
        <w:top w:val="none" w:sz="0" w:space="0" w:color="auto"/>
        <w:left w:val="none" w:sz="0" w:space="0" w:color="auto"/>
        <w:bottom w:val="none" w:sz="0" w:space="0" w:color="auto"/>
        <w:right w:val="none" w:sz="0" w:space="0" w:color="auto"/>
      </w:divBdr>
    </w:div>
    <w:div w:id="1831218313">
      <w:bodyDiv w:val="1"/>
      <w:marLeft w:val="0"/>
      <w:marRight w:val="0"/>
      <w:marTop w:val="0"/>
      <w:marBottom w:val="0"/>
      <w:divBdr>
        <w:top w:val="none" w:sz="0" w:space="0" w:color="auto"/>
        <w:left w:val="none" w:sz="0" w:space="0" w:color="auto"/>
        <w:bottom w:val="none" w:sz="0" w:space="0" w:color="auto"/>
        <w:right w:val="none" w:sz="0" w:space="0" w:color="auto"/>
      </w:divBdr>
      <w:divsChild>
        <w:div w:id="814838144">
          <w:marLeft w:val="0"/>
          <w:marRight w:val="0"/>
          <w:marTop w:val="240"/>
          <w:marBottom w:val="240"/>
          <w:divBdr>
            <w:top w:val="none" w:sz="0" w:space="0" w:color="auto"/>
            <w:left w:val="none" w:sz="0" w:space="0" w:color="auto"/>
            <w:bottom w:val="none" w:sz="0" w:space="0" w:color="auto"/>
            <w:right w:val="none" w:sz="0" w:space="0" w:color="auto"/>
          </w:divBdr>
          <w:divsChild>
            <w:div w:id="136847877">
              <w:marLeft w:val="90"/>
              <w:marRight w:val="90"/>
              <w:marTop w:val="0"/>
              <w:marBottom w:val="0"/>
              <w:divBdr>
                <w:top w:val="none" w:sz="0" w:space="0" w:color="auto"/>
                <w:left w:val="none" w:sz="0" w:space="0" w:color="auto"/>
                <w:bottom w:val="none" w:sz="0" w:space="0" w:color="auto"/>
                <w:right w:val="none" w:sz="0" w:space="0" w:color="auto"/>
              </w:divBdr>
              <w:divsChild>
                <w:div w:id="1997105873">
                  <w:marLeft w:val="0"/>
                  <w:marRight w:val="-150"/>
                  <w:marTop w:val="0"/>
                  <w:marBottom w:val="0"/>
                  <w:divBdr>
                    <w:top w:val="none" w:sz="0" w:space="0" w:color="auto"/>
                    <w:left w:val="none" w:sz="0" w:space="0" w:color="auto"/>
                    <w:bottom w:val="none" w:sz="0" w:space="0" w:color="auto"/>
                    <w:right w:val="none" w:sz="0" w:space="0" w:color="auto"/>
                  </w:divBdr>
                  <w:divsChild>
                    <w:div w:id="1087535923">
                      <w:marLeft w:val="-60"/>
                      <w:marRight w:val="-6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85823056">
      <w:bodyDiv w:val="1"/>
      <w:marLeft w:val="0"/>
      <w:marRight w:val="0"/>
      <w:marTop w:val="0"/>
      <w:marBottom w:val="0"/>
      <w:divBdr>
        <w:top w:val="none" w:sz="0" w:space="0" w:color="auto"/>
        <w:left w:val="none" w:sz="0" w:space="0" w:color="auto"/>
        <w:bottom w:val="none" w:sz="0" w:space="0" w:color="auto"/>
        <w:right w:val="none" w:sz="0" w:space="0" w:color="auto"/>
      </w:divBdr>
    </w:div>
    <w:div w:id="1929775665">
      <w:bodyDiv w:val="1"/>
      <w:marLeft w:val="0"/>
      <w:marRight w:val="0"/>
      <w:marTop w:val="0"/>
      <w:marBottom w:val="0"/>
      <w:divBdr>
        <w:top w:val="none" w:sz="0" w:space="0" w:color="auto"/>
        <w:left w:val="none" w:sz="0" w:space="0" w:color="auto"/>
        <w:bottom w:val="none" w:sz="0" w:space="0" w:color="auto"/>
        <w:right w:val="none" w:sz="0" w:space="0" w:color="auto"/>
      </w:divBdr>
    </w:div>
    <w:div w:id="1932468927">
      <w:bodyDiv w:val="1"/>
      <w:marLeft w:val="0"/>
      <w:marRight w:val="0"/>
      <w:marTop w:val="0"/>
      <w:marBottom w:val="0"/>
      <w:divBdr>
        <w:top w:val="none" w:sz="0" w:space="0" w:color="auto"/>
        <w:left w:val="none" w:sz="0" w:space="0" w:color="auto"/>
        <w:bottom w:val="none" w:sz="0" w:space="0" w:color="auto"/>
        <w:right w:val="none" w:sz="0" w:space="0" w:color="auto"/>
      </w:divBdr>
    </w:div>
    <w:div w:id="19454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F64A-DD4C-47CB-951B-B27C9E453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Accounting</dc:creator>
  <cp:lastModifiedBy>shockerKey</cp:lastModifiedBy>
  <cp:revision>4</cp:revision>
  <cp:lastPrinted>2013-08-28T21:12:00Z</cp:lastPrinted>
  <dcterms:created xsi:type="dcterms:W3CDTF">2016-06-10T20:14:00Z</dcterms:created>
  <dcterms:modified xsi:type="dcterms:W3CDTF">2016-06-10T20:38:00Z</dcterms:modified>
</cp:coreProperties>
</file>